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6D98" w14:textId="77777777" w:rsidR="008A4A07" w:rsidRDefault="0035571F">
      <w:r>
        <w:rPr>
          <w:noProof/>
        </w:rPr>
        <w:drawing>
          <wp:anchor distT="0" distB="0" distL="114300" distR="114300" simplePos="0" relativeHeight="251655680" behindDoc="0" locked="0" layoutInCell="1" allowOverlap="1" wp14:anchorId="02CED8F5" wp14:editId="019257AD">
            <wp:simplePos x="0" y="0"/>
            <wp:positionH relativeFrom="column">
              <wp:posOffset>6714490</wp:posOffset>
            </wp:positionH>
            <wp:positionV relativeFrom="paragraph">
              <wp:posOffset>-528955</wp:posOffset>
            </wp:positionV>
            <wp:extent cx="2852934" cy="758954"/>
            <wp:effectExtent l="0" t="0" r="0" b="3175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6263C93A" wp14:editId="292BB407">
            <wp:simplePos x="0" y="0"/>
            <wp:positionH relativeFrom="column">
              <wp:posOffset>-587858</wp:posOffset>
            </wp:positionH>
            <wp:positionV relativeFrom="paragraph">
              <wp:posOffset>-529463</wp:posOffset>
            </wp:positionV>
            <wp:extent cx="2045212" cy="11277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5212" cy="1127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73D81" w14:textId="77777777" w:rsidR="008A4A07" w:rsidRDefault="008A4A07"/>
    <w:p w14:paraId="453F5D3F" w14:textId="77777777" w:rsidR="00024C4E" w:rsidRPr="00024C4E" w:rsidRDefault="00024C4E" w:rsidP="008A4D0C">
      <w:pPr>
        <w:pStyle w:val="Title"/>
      </w:pPr>
    </w:p>
    <w:p w14:paraId="2AE91C7E" w14:textId="5BC3AC7B" w:rsidR="00CD64D5" w:rsidRPr="008A4D0C" w:rsidRDefault="00A76B36" w:rsidP="008A4D0C">
      <w:pPr>
        <w:pStyle w:val="Title"/>
      </w:pPr>
      <w:r>
        <w:t xml:space="preserve">Advancing Mental Health Equality Collaborative </w:t>
      </w:r>
    </w:p>
    <w:p w14:paraId="4BF6E91C" w14:textId="34C67B53" w:rsidR="0072352E" w:rsidRPr="001D7342" w:rsidRDefault="00A76B36" w:rsidP="001D7342">
      <w:pPr>
        <w:pStyle w:val="Heading1"/>
      </w:pPr>
      <w:r>
        <w:t xml:space="preserve">Three-part data review </w:t>
      </w:r>
    </w:p>
    <w:p w14:paraId="5A59C11F" w14:textId="5C823EF6" w:rsidR="008632A6" w:rsidRDefault="00A76B36">
      <w:pPr>
        <w:rPr>
          <w:noProof/>
        </w:rPr>
      </w:pPr>
      <w:r>
        <w:rPr>
          <w:noProof/>
        </w:rPr>
        <w:t>An important aspect of beginning the journey to advance mental health equality for your chosen populations is to ensure</w:t>
      </w:r>
      <w:r w:rsidR="00CE50F7">
        <w:rPr>
          <w:noProof/>
        </w:rPr>
        <w:t xml:space="preserve"> that</w:t>
      </w:r>
      <w:r>
        <w:rPr>
          <w:noProof/>
        </w:rPr>
        <w:t xml:space="preserve"> you understand the experiences , needs and assets of </w:t>
      </w:r>
      <w:r w:rsidR="00CE50F7">
        <w:rPr>
          <w:noProof/>
        </w:rPr>
        <w:t>those groups of people</w:t>
      </w:r>
      <w:r>
        <w:rPr>
          <w:noProof/>
        </w:rPr>
        <w:t>. Having this understanding will allow your project team to ensure</w:t>
      </w:r>
      <w:r w:rsidR="00CE50F7">
        <w:rPr>
          <w:noProof/>
        </w:rPr>
        <w:t xml:space="preserve"> that</w:t>
      </w:r>
      <w:r>
        <w:rPr>
          <w:noProof/>
        </w:rPr>
        <w:t xml:space="preserve"> the right stakeholders are involved</w:t>
      </w:r>
      <w:r w:rsidR="00CE50F7">
        <w:rPr>
          <w:noProof/>
        </w:rPr>
        <w:t xml:space="preserve">, that your project is meaningful to the populations you’re working with, and that you make best-use of the existing resources. </w:t>
      </w:r>
    </w:p>
    <w:p w14:paraId="0AB93F7D" w14:textId="7D5C0B8E" w:rsidR="00B943A5" w:rsidRDefault="00CE50F7">
      <w:pPr>
        <w:rPr>
          <w:noProof/>
        </w:rPr>
      </w:pPr>
      <w:r>
        <w:rPr>
          <w:noProof/>
        </w:rPr>
        <w:t xml:space="preserve">A three-part data review is a useful tool to </w:t>
      </w:r>
      <w:r w:rsidR="00A00775">
        <w:rPr>
          <w:noProof/>
        </w:rPr>
        <w:t>develop your understanding by looking at relevant data, speaking to your staff, and enga</w:t>
      </w:r>
      <w:r w:rsidR="00AA6EC5">
        <w:rPr>
          <w:noProof/>
        </w:rPr>
        <w:t>g</w:t>
      </w:r>
      <w:r w:rsidR="00A00775">
        <w:rPr>
          <w:noProof/>
        </w:rPr>
        <w:t xml:space="preserve">ing with members of the communities you’re looking to support. The template below has been provided by the AMHE Collaborative team as a resource to help you with the three-part data review, but teams can choose to record the information in any way that is helpful to them. </w:t>
      </w:r>
    </w:p>
    <w:p w14:paraId="3442C283" w14:textId="4CE588FE" w:rsidR="00D30DD9" w:rsidRDefault="001747E4">
      <w:pPr>
        <w:rPr>
          <w:noProof/>
        </w:rPr>
      </w:pPr>
      <w:r>
        <w:rPr>
          <w:noProof/>
        </w:rPr>
        <w:t>The questions</w:t>
      </w:r>
      <w:r w:rsidR="00CB477D">
        <w:rPr>
          <w:noProof/>
        </w:rPr>
        <w:t xml:space="preserve"> below</w:t>
      </w:r>
      <w:r>
        <w:rPr>
          <w:noProof/>
        </w:rPr>
        <w:t xml:space="preserve"> align with the</w:t>
      </w:r>
      <w:r w:rsidR="007F5E5C">
        <w:rPr>
          <w:noProof/>
        </w:rPr>
        <w:t xml:space="preserve"> Box 3 of the </w:t>
      </w:r>
      <w:hyperlink r:id="rId12" w:history="1">
        <w:r w:rsidR="007F5E5C" w:rsidRPr="00D347FF">
          <w:rPr>
            <w:rStyle w:val="Hyperlink"/>
            <w:noProof/>
          </w:rPr>
          <w:t>AMHE Resourc</w:t>
        </w:r>
        <w:r w:rsidR="00CB477D" w:rsidRPr="00D347FF">
          <w:rPr>
            <w:rStyle w:val="Hyperlink"/>
            <w:noProof/>
          </w:rPr>
          <w:t>e</w:t>
        </w:r>
      </w:hyperlink>
      <w:r w:rsidR="00CB477D">
        <w:rPr>
          <w:noProof/>
        </w:rPr>
        <w:t xml:space="preserve">. These coproduced questions were </w:t>
      </w:r>
      <w:r w:rsidR="00C25DD9">
        <w:rPr>
          <w:noProof/>
        </w:rPr>
        <w:t xml:space="preserve">identified </w:t>
      </w:r>
      <w:r w:rsidR="003C75A7">
        <w:rPr>
          <w:noProof/>
        </w:rPr>
        <w:t xml:space="preserve">by the AMHE Expert Reference Group </w:t>
      </w:r>
      <w:r w:rsidR="00C25DD9">
        <w:rPr>
          <w:noProof/>
        </w:rPr>
        <w:t>as vital in understanding local mental health inequalities</w:t>
      </w:r>
      <w:r w:rsidR="00B639B6">
        <w:rPr>
          <w:noProof/>
        </w:rPr>
        <w:t>.</w:t>
      </w:r>
      <w:r w:rsidR="00E15409">
        <w:rPr>
          <w:noProof/>
        </w:rPr>
        <w:t xml:space="preserve"> </w:t>
      </w:r>
      <w:r w:rsidR="00944EDE">
        <w:rPr>
          <w:noProof/>
        </w:rPr>
        <w:t>Information gathered from the data review, engagement with staff</w:t>
      </w:r>
      <w:r w:rsidR="00B95F31">
        <w:rPr>
          <w:noProof/>
        </w:rPr>
        <w:t>,</w:t>
      </w:r>
      <w:r w:rsidR="00944EDE">
        <w:rPr>
          <w:noProof/>
        </w:rPr>
        <w:t xml:space="preserve"> and engagement with </w:t>
      </w:r>
      <w:r w:rsidR="00622E8A">
        <w:rPr>
          <w:noProof/>
        </w:rPr>
        <w:t>people from the community</w:t>
      </w:r>
      <w:r w:rsidR="00944EDE">
        <w:rPr>
          <w:noProof/>
        </w:rPr>
        <w:t xml:space="preserve"> will </w:t>
      </w:r>
      <w:r w:rsidR="00D30DD9">
        <w:rPr>
          <w:noProof/>
        </w:rPr>
        <w:t xml:space="preserve">support teams to answer these questions. </w:t>
      </w:r>
    </w:p>
    <w:p w14:paraId="0B7AE737" w14:textId="26C3C1F7" w:rsidR="00356F59" w:rsidRDefault="00B639B6">
      <w:pPr>
        <w:rPr>
          <w:noProof/>
        </w:rPr>
      </w:pPr>
      <w:r>
        <w:rPr>
          <w:noProof/>
        </w:rPr>
        <w:t xml:space="preserve"> </w:t>
      </w:r>
      <w:r w:rsidR="009606B8">
        <w:rPr>
          <w:noProof/>
        </w:rPr>
        <w:t xml:space="preserve"> </w:t>
      </w:r>
    </w:p>
    <w:p w14:paraId="553D2B79" w14:textId="06C9A3B5" w:rsidR="00D02737" w:rsidRDefault="00D02737" w:rsidP="00E97F0A">
      <w:pPr>
        <w:rPr>
          <w:noProof/>
        </w:rPr>
      </w:pPr>
    </w:p>
    <w:p w14:paraId="009A1B9E" w14:textId="2831B9DE" w:rsidR="003010DB" w:rsidRDefault="003010DB">
      <w:pPr>
        <w:spacing w:after="0"/>
        <w:rPr>
          <w:noProof/>
        </w:rPr>
      </w:pPr>
      <w:r>
        <w:rPr>
          <w:noProof/>
        </w:rPr>
        <w:br w:type="page"/>
      </w:r>
    </w:p>
    <w:p w14:paraId="31BA8F65" w14:textId="77777777" w:rsidR="003010DB" w:rsidRDefault="003010DB">
      <w:pPr>
        <w:spacing w:after="0"/>
        <w:rPr>
          <w:noProof/>
        </w:rPr>
        <w:sectPr w:rsidR="003010DB" w:rsidSect="006F2CE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1134" w:bottom="851" w:left="1418" w:header="737" w:footer="85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8"/>
        <w:gridCol w:w="8044"/>
      </w:tblGrid>
      <w:tr w:rsidR="00486A3C" w14:paraId="0D84BBA3" w14:textId="77777777" w:rsidTr="009773A6">
        <w:trPr>
          <w:trHeight w:val="415"/>
        </w:trPr>
        <w:tc>
          <w:tcPr>
            <w:tcW w:w="14276" w:type="dxa"/>
            <w:gridSpan w:val="3"/>
            <w:shd w:val="clear" w:color="auto" w:fill="D0CECE" w:themeFill="background2" w:themeFillShade="E6"/>
            <w:vAlign w:val="center"/>
          </w:tcPr>
          <w:p w14:paraId="2BE86558" w14:textId="539B96D4" w:rsidR="00486A3C" w:rsidRPr="00486A3C" w:rsidRDefault="00486A3C">
            <w:pPr>
              <w:spacing w:after="0"/>
              <w:rPr>
                <w:b/>
                <w:bCs/>
                <w:noProof/>
              </w:rPr>
            </w:pPr>
            <w:r w:rsidRPr="00486A3C">
              <w:rPr>
                <w:b/>
                <w:bCs/>
                <w:noProof/>
              </w:rPr>
              <w:lastRenderedPageBreak/>
              <w:t>Population</w:t>
            </w:r>
            <w:r w:rsidR="00F90C01">
              <w:rPr>
                <w:b/>
                <w:bCs/>
                <w:noProof/>
              </w:rPr>
              <w:t xml:space="preserve"> 1</w:t>
            </w:r>
            <w:r w:rsidRPr="00486A3C">
              <w:rPr>
                <w:b/>
                <w:bCs/>
                <w:noProof/>
              </w:rPr>
              <w:t>:</w:t>
            </w:r>
          </w:p>
        </w:tc>
      </w:tr>
      <w:tr w:rsidR="00C453D8" w14:paraId="2F17B85C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21F63C22" w14:textId="72E0856C" w:rsidR="00C453D8" w:rsidRPr="002D424A" w:rsidRDefault="00C453D8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are the mental health needs of this population?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7E6D992C" w14:textId="42691457" w:rsidR="00C453D8" w:rsidRPr="002D424A" w:rsidRDefault="00C453D8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1B935215" w14:textId="77777777" w:rsidR="00C453D8" w:rsidRPr="002D424A" w:rsidRDefault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624F53B4" w14:textId="77777777" w:rsidR="00056413" w:rsidRPr="002D424A" w:rsidRDefault="00056413">
            <w:pPr>
              <w:spacing w:after="0"/>
              <w:rPr>
                <w:noProof/>
                <w:color w:val="FFFFFF" w:themeColor="background1"/>
              </w:rPr>
            </w:pPr>
          </w:p>
          <w:p w14:paraId="4D9A2F5C" w14:textId="7DC0A38D" w:rsidR="00056413" w:rsidRPr="002D424A" w:rsidRDefault="00056413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C453D8" w14:paraId="087C9EBC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C087664" w14:textId="77777777" w:rsidR="00C453D8" w:rsidRPr="002D424A" w:rsidRDefault="00C453D8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2BB2B36B" w14:textId="3FEE7520" w:rsidR="00C453D8" w:rsidRPr="002D424A" w:rsidRDefault="00C453D8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11686459" w14:textId="77777777" w:rsidR="00C453D8" w:rsidRPr="002D424A" w:rsidRDefault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2A3A5A71" w14:textId="77777777" w:rsidR="00056413" w:rsidRPr="002D424A" w:rsidRDefault="00056413">
            <w:pPr>
              <w:spacing w:after="0"/>
              <w:rPr>
                <w:noProof/>
                <w:color w:val="FFFFFF" w:themeColor="background1"/>
              </w:rPr>
            </w:pPr>
          </w:p>
          <w:p w14:paraId="0199E897" w14:textId="6CDE60F4" w:rsidR="00056413" w:rsidRPr="002D424A" w:rsidRDefault="00056413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C453D8" w14:paraId="51698D1E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2FE2366A" w14:textId="77777777" w:rsidR="00C453D8" w:rsidRPr="002D424A" w:rsidRDefault="00C453D8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144E549E" w14:textId="24DB4C37" w:rsidR="00C453D8" w:rsidRPr="002D424A" w:rsidRDefault="00E2125F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="00C453D8"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 w:themeFill="accent6"/>
            <w:vAlign w:val="center"/>
          </w:tcPr>
          <w:p w14:paraId="3FF0F129" w14:textId="77777777" w:rsidR="00C453D8" w:rsidRPr="002D424A" w:rsidRDefault="00C453D8">
            <w:pPr>
              <w:spacing w:after="0"/>
              <w:rPr>
                <w:noProof/>
                <w:color w:val="000000" w:themeColor="text1"/>
              </w:rPr>
            </w:pPr>
          </w:p>
          <w:p w14:paraId="2695CBB7" w14:textId="77777777" w:rsidR="00056413" w:rsidRPr="002D424A" w:rsidRDefault="00056413">
            <w:pPr>
              <w:spacing w:after="0"/>
              <w:rPr>
                <w:noProof/>
                <w:color w:val="000000" w:themeColor="text1"/>
              </w:rPr>
            </w:pPr>
          </w:p>
          <w:p w14:paraId="1C10F3E6" w14:textId="19608332" w:rsidR="00056413" w:rsidRPr="002D424A" w:rsidRDefault="00056413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C453D8" w14:paraId="2E488A2D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59578FD3" w14:textId="131D0AEC" w:rsidR="00C453D8" w:rsidRPr="002D424A" w:rsidRDefault="00C453D8" w:rsidP="00C453D8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Is this population accessing our services? Which services?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0F358498" w14:textId="3170116D" w:rsidR="00C453D8" w:rsidRPr="002D424A" w:rsidRDefault="00C453D8" w:rsidP="00C453D8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46331F28" w14:textId="77777777" w:rsidR="00C453D8" w:rsidRPr="002D424A" w:rsidRDefault="00C453D8" w:rsidP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3A9996B8" w14:textId="77777777" w:rsidR="00056413" w:rsidRPr="002D424A" w:rsidRDefault="00056413" w:rsidP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132C8720" w14:textId="323F1F1E" w:rsidR="00056413" w:rsidRPr="002D424A" w:rsidRDefault="00056413" w:rsidP="00C453D8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C453D8" w14:paraId="5FFE5B4B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2FE9B8FD" w14:textId="77777777" w:rsidR="00C453D8" w:rsidRPr="002D424A" w:rsidRDefault="00C453D8" w:rsidP="00C453D8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346A972E" w14:textId="335959E4" w:rsidR="00C453D8" w:rsidRPr="002D424A" w:rsidRDefault="00C453D8" w:rsidP="00C453D8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46FFA698" w14:textId="77777777" w:rsidR="00C453D8" w:rsidRPr="002D424A" w:rsidRDefault="00C453D8" w:rsidP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021F835C" w14:textId="77777777" w:rsidR="00056413" w:rsidRPr="002D424A" w:rsidRDefault="00056413" w:rsidP="00C453D8">
            <w:pPr>
              <w:spacing w:after="0"/>
              <w:rPr>
                <w:noProof/>
                <w:color w:val="FFFFFF" w:themeColor="background1"/>
              </w:rPr>
            </w:pPr>
          </w:p>
          <w:p w14:paraId="78368E4F" w14:textId="50A26C3F" w:rsidR="00056413" w:rsidRPr="002D424A" w:rsidRDefault="00056413" w:rsidP="00C453D8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C453D8" w14:paraId="7F967492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C0129FB" w14:textId="77777777" w:rsidR="00C453D8" w:rsidRPr="002D424A" w:rsidRDefault="00C453D8" w:rsidP="00C453D8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13B464F1" w14:textId="570BFBDE" w:rsidR="00C453D8" w:rsidRPr="002D424A" w:rsidRDefault="00E2125F" w:rsidP="00C453D8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/>
            <w:vAlign w:val="center"/>
          </w:tcPr>
          <w:p w14:paraId="0B7209D7" w14:textId="77777777" w:rsidR="00C453D8" w:rsidRPr="002D424A" w:rsidRDefault="00C453D8" w:rsidP="00C453D8">
            <w:pPr>
              <w:spacing w:after="0"/>
              <w:rPr>
                <w:noProof/>
                <w:color w:val="000000" w:themeColor="text1"/>
              </w:rPr>
            </w:pPr>
          </w:p>
          <w:p w14:paraId="08B2BF3F" w14:textId="77777777" w:rsidR="00056413" w:rsidRPr="002D424A" w:rsidRDefault="00056413" w:rsidP="00C453D8">
            <w:pPr>
              <w:spacing w:after="0"/>
              <w:rPr>
                <w:noProof/>
                <w:color w:val="000000" w:themeColor="text1"/>
              </w:rPr>
            </w:pPr>
          </w:p>
          <w:p w14:paraId="0A913477" w14:textId="30F02B1D" w:rsidR="00056413" w:rsidRPr="002D424A" w:rsidRDefault="00056413" w:rsidP="00C453D8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486A3C" w14:paraId="5F3EA140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4A02FFD9" w14:textId="6AA53FD1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treatments are this population receiving?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701DF694" w14:textId="10746D7C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06DEB7B6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448346C7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4889884C" w14:textId="293A8168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53BB9575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00BD05B2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6E90314A" w14:textId="5D98E006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3CA9D53E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29BB1699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2CBFC37E" w14:textId="5A6682F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622DDFE5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AC43F6A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15C1A56B" w14:textId="4A3F183E" w:rsidR="00486A3C" w:rsidRPr="002D424A" w:rsidRDefault="00E2125F" w:rsidP="00486A3C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/>
            <w:vAlign w:val="center"/>
          </w:tcPr>
          <w:p w14:paraId="107B77EE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0DA35B19" w14:textId="77777777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40F3C087" w14:textId="6BB4AED0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486A3C" w14:paraId="363DD8F8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5382D020" w14:textId="622D3C4D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experiences are this population having?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5C773E9B" w14:textId="352D8479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1910F33D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323ABC48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65A9981F" w14:textId="3A50362A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1DCF6127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51A16395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37761BAD" w14:textId="2E3FF651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01A08C75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33401688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49109FCD" w14:textId="073910A4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013900B7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4B311150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3471FB5C" w14:textId="069703BF" w:rsidR="00486A3C" w:rsidRPr="002D424A" w:rsidRDefault="00E2125F" w:rsidP="00486A3C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/>
            <w:vAlign w:val="center"/>
          </w:tcPr>
          <w:p w14:paraId="5B6A53C7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058886BD" w14:textId="77777777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13C4D556" w14:textId="191CEBA3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486A3C" w14:paraId="5546C38B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3B9FAD74" w14:textId="51CDCC8A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do the outcomes of mental health care look like for this population?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77CE1CD8" w14:textId="1E72E06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2C305D92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65D3D9E3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39358547" w14:textId="5682751E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10732614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C89AC58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08A58AD5" w14:textId="38178478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327ADF0D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5A45CBBC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51CBBF35" w14:textId="2ECBC4B3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430F169A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2FAE93CF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57694A3C" w14:textId="7FB830E3" w:rsidR="00486A3C" w:rsidRPr="002D424A" w:rsidRDefault="00E2125F" w:rsidP="00486A3C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/>
            <w:vAlign w:val="center"/>
          </w:tcPr>
          <w:p w14:paraId="6FC75C02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7E6CF808" w14:textId="77777777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7D51B80F" w14:textId="4E21B6C1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486A3C" w14:paraId="2CBFB625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090B5815" w14:textId="1631B085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local organisations work with this population?</w:t>
            </w:r>
          </w:p>
        </w:tc>
        <w:tc>
          <w:tcPr>
            <w:tcW w:w="3118" w:type="dxa"/>
            <w:shd w:val="clear" w:color="auto" w:fill="1B4B40"/>
            <w:vAlign w:val="center"/>
          </w:tcPr>
          <w:p w14:paraId="133EC44A" w14:textId="5453F638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B4B40"/>
            <w:vAlign w:val="center"/>
          </w:tcPr>
          <w:p w14:paraId="4661864D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4C5FDF93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69FD129B" w14:textId="266A0573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780CC31B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13080D98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2A7160" w:themeFill="accent3"/>
            <w:vAlign w:val="center"/>
          </w:tcPr>
          <w:p w14:paraId="36FE4321" w14:textId="341993A4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2A7160" w:themeFill="accent3"/>
            <w:vAlign w:val="center"/>
          </w:tcPr>
          <w:p w14:paraId="426A6335" w14:textId="77777777" w:rsidR="00486A3C" w:rsidRPr="002D424A" w:rsidRDefault="00486A3C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141A1302" w14:textId="77777777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  <w:p w14:paraId="53622AB2" w14:textId="066CB9A1" w:rsidR="00056413" w:rsidRPr="002D424A" w:rsidRDefault="00056413" w:rsidP="00486A3C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486A3C" w14:paraId="02C05257" w14:textId="77777777" w:rsidTr="002D424A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2F60283B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85AEA4"/>
            <w:vAlign w:val="center"/>
          </w:tcPr>
          <w:p w14:paraId="16F41F93" w14:textId="09FA4933" w:rsidR="00486A3C" w:rsidRPr="002D424A" w:rsidRDefault="00E2125F" w:rsidP="00486A3C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85AEA4"/>
            <w:vAlign w:val="center"/>
          </w:tcPr>
          <w:p w14:paraId="13085F29" w14:textId="77777777" w:rsidR="00486A3C" w:rsidRPr="002D424A" w:rsidRDefault="00486A3C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3DC1BCCC" w14:textId="77777777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  <w:p w14:paraId="2E6C1076" w14:textId="43375B98" w:rsidR="00056413" w:rsidRPr="002D424A" w:rsidRDefault="00056413" w:rsidP="00486A3C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F90C01" w14:paraId="631F8B57" w14:textId="77777777" w:rsidTr="00056413">
        <w:trPr>
          <w:trHeight w:val="2477"/>
        </w:trPr>
        <w:tc>
          <w:tcPr>
            <w:tcW w:w="14276" w:type="dxa"/>
            <w:gridSpan w:val="3"/>
            <w:shd w:val="clear" w:color="auto" w:fill="D0CECE" w:themeFill="background2" w:themeFillShade="E6"/>
          </w:tcPr>
          <w:p w14:paraId="16089A99" w14:textId="662390CC" w:rsidR="00F90C01" w:rsidRPr="00F90C01" w:rsidRDefault="00F90C01" w:rsidP="00486A3C">
            <w:pPr>
              <w:spacing w:after="0"/>
              <w:rPr>
                <w:b/>
                <w:bCs/>
                <w:noProof/>
              </w:rPr>
            </w:pPr>
            <w:r w:rsidRPr="00F90C01">
              <w:rPr>
                <w:b/>
                <w:bCs/>
                <w:noProof/>
              </w:rPr>
              <w:t>Summary:</w:t>
            </w:r>
          </w:p>
        </w:tc>
      </w:tr>
    </w:tbl>
    <w:p w14:paraId="16B43E23" w14:textId="1BC078F1" w:rsidR="003010DB" w:rsidRDefault="003010DB">
      <w:pPr>
        <w:spacing w:after="0"/>
        <w:rPr>
          <w:noProof/>
        </w:rPr>
      </w:pPr>
      <w:r>
        <w:rPr>
          <w:noProof/>
        </w:rPr>
        <w:br w:type="page"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8"/>
        <w:gridCol w:w="8044"/>
      </w:tblGrid>
      <w:tr w:rsidR="0068659E" w14:paraId="25A29DCE" w14:textId="77777777" w:rsidTr="009773A6">
        <w:trPr>
          <w:trHeight w:val="415"/>
        </w:trPr>
        <w:tc>
          <w:tcPr>
            <w:tcW w:w="14276" w:type="dxa"/>
            <w:gridSpan w:val="3"/>
            <w:shd w:val="clear" w:color="auto" w:fill="D0CECE" w:themeFill="background2" w:themeFillShade="E6"/>
            <w:vAlign w:val="center"/>
          </w:tcPr>
          <w:p w14:paraId="12A6D769" w14:textId="66BA2DED" w:rsidR="0068659E" w:rsidRPr="00486A3C" w:rsidRDefault="0068659E" w:rsidP="009E3807">
            <w:pPr>
              <w:spacing w:after="0"/>
              <w:rPr>
                <w:b/>
                <w:bCs/>
                <w:noProof/>
              </w:rPr>
            </w:pPr>
            <w:r w:rsidRPr="00486A3C">
              <w:rPr>
                <w:b/>
                <w:bCs/>
                <w:noProof/>
              </w:rPr>
              <w:lastRenderedPageBreak/>
              <w:t>Population</w:t>
            </w:r>
            <w:r>
              <w:rPr>
                <w:b/>
                <w:bCs/>
                <w:noProof/>
              </w:rPr>
              <w:t xml:space="preserve"> 2</w:t>
            </w:r>
            <w:r w:rsidRPr="00486A3C">
              <w:rPr>
                <w:b/>
                <w:bCs/>
                <w:noProof/>
              </w:rPr>
              <w:t>:</w:t>
            </w:r>
          </w:p>
        </w:tc>
      </w:tr>
      <w:tr w:rsidR="0068659E" w14:paraId="36AEE977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6A8CA653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are the mental health needs of this population?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30D5AABA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10035C9E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6C04D1F8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FF7F64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35EF7810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6F3F4981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69F3BA7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4644867F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DE8A33B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0CAFA41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00C17883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EDDDFBF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60DD655F" w14:textId="08DB38B5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2886D630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57D3BFC2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71706AE3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23B94EB4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1938D863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Is this population accessing our services? Which services?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34D21A8B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7B511DE6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1F4E91D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B9FFCFD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6D554FD5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170D0C3C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6A9B2027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5C2D678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4E8E348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564211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567ECB09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7CE4833B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658B5B27" w14:textId="744DFF83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2E34D696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3C191627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973B1F5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6655CB92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593FF99A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treatments are this population receiving?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065760EA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612DADEC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0762A6D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0465C75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6B93E932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046F7C6E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44053A0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178F6BD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4280BE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F5CF0EF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0385F499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24662458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7D8CFD23" w14:textId="3CD2B570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24D81842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11276F3A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30E2AFFB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448DEA4F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45053ED7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experiences are this population having?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75488CDA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7B5083B9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ADA4C36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3AAA52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676E56B4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1362B431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4CA766F6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4D25B6D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AE36CC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1D0197B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0FD4BC47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0F011B20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387A4509" w14:textId="35755590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45B73CC4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1A30485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05F12994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0D20AF94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6F47BB65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do the outcomes of mental health care look like for this population?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2DECF619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76A9DFD7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6DFD353C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25F04200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4F9E1D7C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39FC6F5F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2449689A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2F3EB4A9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13A593A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21D7854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4E340114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7FDDF842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0189F07F" w14:textId="15B56942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23DBD6A2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43C5DBEB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1892AE43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55ED8312" w14:textId="77777777" w:rsidTr="009E3807">
        <w:tc>
          <w:tcPr>
            <w:tcW w:w="3114" w:type="dxa"/>
            <w:vMerge w:val="restart"/>
            <w:shd w:val="clear" w:color="auto" w:fill="D0CECE" w:themeFill="background2" w:themeFillShade="E6"/>
            <w:vAlign w:val="center"/>
          </w:tcPr>
          <w:p w14:paraId="3C1A33B5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local organisations work with this population?</w:t>
            </w:r>
          </w:p>
        </w:tc>
        <w:tc>
          <w:tcPr>
            <w:tcW w:w="3118" w:type="dxa"/>
            <w:shd w:val="clear" w:color="auto" w:fill="163A5F"/>
            <w:vAlign w:val="center"/>
          </w:tcPr>
          <w:p w14:paraId="543E7F9E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163A5F"/>
            <w:vAlign w:val="center"/>
          </w:tcPr>
          <w:p w14:paraId="7CB2BA92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6FAC5BA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2446BEF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3E0F8C41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13CA1BD0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1A558E"/>
            <w:vAlign w:val="center"/>
          </w:tcPr>
          <w:p w14:paraId="4B99BEF9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  <w:r w:rsidRPr="002D424A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1A558E"/>
            <w:vAlign w:val="center"/>
          </w:tcPr>
          <w:p w14:paraId="64402A13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C9B1005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3C23F9F" w14:textId="77777777" w:rsidR="0068659E" w:rsidRPr="002D424A" w:rsidRDefault="0068659E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68659E" w14:paraId="47B6786B" w14:textId="77777777" w:rsidTr="009E3807">
        <w:tc>
          <w:tcPr>
            <w:tcW w:w="3114" w:type="dxa"/>
            <w:vMerge/>
            <w:shd w:val="clear" w:color="auto" w:fill="D0CECE" w:themeFill="background2" w:themeFillShade="E6"/>
            <w:vAlign w:val="center"/>
          </w:tcPr>
          <w:p w14:paraId="75847D1D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7B9EBC"/>
            <w:vAlign w:val="center"/>
          </w:tcPr>
          <w:p w14:paraId="76C0CA20" w14:textId="1F71EBA4" w:rsidR="0068659E" w:rsidRPr="002D424A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7B9EBC"/>
            <w:vAlign w:val="center"/>
          </w:tcPr>
          <w:p w14:paraId="5D1732EC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5E0966F7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9C00CC4" w14:textId="77777777" w:rsidR="0068659E" w:rsidRPr="002D424A" w:rsidRDefault="0068659E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68659E" w14:paraId="4D5BAF47" w14:textId="77777777" w:rsidTr="009E3807">
        <w:trPr>
          <w:trHeight w:val="2477"/>
        </w:trPr>
        <w:tc>
          <w:tcPr>
            <w:tcW w:w="14276" w:type="dxa"/>
            <w:gridSpan w:val="3"/>
            <w:shd w:val="clear" w:color="auto" w:fill="D0CECE" w:themeFill="background2" w:themeFillShade="E6"/>
          </w:tcPr>
          <w:p w14:paraId="3E368A12" w14:textId="77777777" w:rsidR="0068659E" w:rsidRPr="00F90C01" w:rsidRDefault="0068659E" w:rsidP="009E3807">
            <w:pPr>
              <w:spacing w:after="0"/>
              <w:rPr>
                <w:b/>
                <w:bCs/>
                <w:noProof/>
              </w:rPr>
            </w:pPr>
            <w:r w:rsidRPr="00F90C01">
              <w:rPr>
                <w:b/>
                <w:bCs/>
                <w:noProof/>
              </w:rPr>
              <w:t>Summary:</w:t>
            </w:r>
          </w:p>
        </w:tc>
      </w:tr>
    </w:tbl>
    <w:p w14:paraId="27BE7376" w14:textId="51600F5C" w:rsidR="00F90C01" w:rsidRDefault="0068659E">
      <w:pPr>
        <w:spacing w:after="0"/>
        <w:rPr>
          <w:noProof/>
        </w:rPr>
      </w:pPr>
      <w:r>
        <w:rPr>
          <w:noProof/>
        </w:rPr>
        <w:t xml:space="preserve"> </w:t>
      </w:r>
      <w:r w:rsidR="00A76B36">
        <w:rPr>
          <w:noProof/>
        </w:rPr>
        <w:br w:type="page"/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8"/>
        <w:gridCol w:w="8044"/>
      </w:tblGrid>
      <w:tr w:rsidR="001E0C7B" w14:paraId="7244E579" w14:textId="77777777" w:rsidTr="009773A6">
        <w:trPr>
          <w:trHeight w:val="415"/>
        </w:trPr>
        <w:tc>
          <w:tcPr>
            <w:tcW w:w="14276" w:type="dxa"/>
            <w:gridSpan w:val="3"/>
            <w:shd w:val="clear" w:color="auto" w:fill="D0CECE" w:themeFill="background2" w:themeFillShade="E6"/>
            <w:vAlign w:val="center"/>
          </w:tcPr>
          <w:p w14:paraId="3E66367B" w14:textId="4E19B00D" w:rsidR="001E0C7B" w:rsidRPr="00486A3C" w:rsidRDefault="001E0C7B" w:rsidP="009E3807">
            <w:pPr>
              <w:spacing w:after="0"/>
              <w:rPr>
                <w:b/>
                <w:bCs/>
                <w:noProof/>
              </w:rPr>
            </w:pPr>
            <w:r w:rsidRPr="00486A3C">
              <w:rPr>
                <w:b/>
                <w:bCs/>
                <w:noProof/>
              </w:rPr>
              <w:lastRenderedPageBreak/>
              <w:t>Population</w:t>
            </w:r>
            <w:r>
              <w:rPr>
                <w:b/>
                <w:bCs/>
                <w:noProof/>
              </w:rPr>
              <w:t xml:space="preserve"> 3</w:t>
            </w:r>
            <w:r w:rsidRPr="00486A3C">
              <w:rPr>
                <w:b/>
                <w:bCs/>
                <w:noProof/>
              </w:rPr>
              <w:t>:</w:t>
            </w:r>
          </w:p>
        </w:tc>
      </w:tr>
      <w:tr w:rsidR="001E0C7B" w14:paraId="2280B036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58243629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are the mental health needs of this population?</w:t>
            </w:r>
          </w:p>
        </w:tc>
        <w:tc>
          <w:tcPr>
            <w:tcW w:w="3118" w:type="dxa"/>
            <w:shd w:val="clear" w:color="auto" w:fill="AA1349"/>
          </w:tcPr>
          <w:p w14:paraId="003EAF9F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7FE40960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6A48A4EE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FEC2CD4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745B6D8A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3DF4D05F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CC1B57"/>
          </w:tcPr>
          <w:p w14:paraId="73EAB4A9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0E21A3AB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B909CBB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5D981F5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277340AA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728649A8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E17D9F"/>
          </w:tcPr>
          <w:p w14:paraId="24C49C0F" w14:textId="216D293E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25A39FD3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11373A39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0EC144A6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1CE585DE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0B84819E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Is this population accessing our services? Which services?</w:t>
            </w:r>
          </w:p>
        </w:tc>
        <w:tc>
          <w:tcPr>
            <w:tcW w:w="3118" w:type="dxa"/>
            <w:shd w:val="clear" w:color="auto" w:fill="AA1349"/>
          </w:tcPr>
          <w:p w14:paraId="756D454A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7C081F3E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EA374FF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FCC54FF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21754A0B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2C4D5736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CC1B57"/>
          </w:tcPr>
          <w:p w14:paraId="2E1789FC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58155A71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63B8F58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5F70B31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2A450270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2BA6498F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E17D9F"/>
          </w:tcPr>
          <w:p w14:paraId="2560CA51" w14:textId="234DC1F3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0D3E5753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BA8D316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06B6B4DC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7252F860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347B441A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treatments are this population receiving?</w:t>
            </w:r>
          </w:p>
        </w:tc>
        <w:tc>
          <w:tcPr>
            <w:tcW w:w="3118" w:type="dxa"/>
            <w:shd w:val="clear" w:color="auto" w:fill="AA1349"/>
          </w:tcPr>
          <w:p w14:paraId="77F062DF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5C0E0583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20F66036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26D5C77E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00C4F070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740F5F47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CC1B57"/>
          </w:tcPr>
          <w:p w14:paraId="0CC70FEC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4BBA7E37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C88E7A2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3B2B2205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00385929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1E48AB44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E17D9F"/>
          </w:tcPr>
          <w:p w14:paraId="64DF1A7B" w14:textId="672EB4E2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5E07D0AA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6CDCE22C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70DD98B5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603E29BF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0CC121AF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experiences are this population having?</w:t>
            </w:r>
          </w:p>
        </w:tc>
        <w:tc>
          <w:tcPr>
            <w:tcW w:w="3118" w:type="dxa"/>
            <w:shd w:val="clear" w:color="auto" w:fill="AA1349"/>
          </w:tcPr>
          <w:p w14:paraId="6835FB5C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79F8D6E5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5A5901FB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23ADDE84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7132FD21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4BD45C47" w14:textId="77777777" w:rsidR="001E0C7B" w:rsidRPr="00D25D50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CC1B57"/>
          </w:tcPr>
          <w:p w14:paraId="2CE4EC1B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65429941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6FE3D76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2288B275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2ABB34DB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4C25D7E5" w14:textId="77777777" w:rsidR="001E0C7B" w:rsidRPr="00D25D50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E17D9F"/>
          </w:tcPr>
          <w:p w14:paraId="62D83E3C" w14:textId="389D134A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1CD88008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38B46C87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7CB444AA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60BA1688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6AE77C37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What do the outcomes of mental health care look like for this population?</w:t>
            </w:r>
          </w:p>
        </w:tc>
        <w:tc>
          <w:tcPr>
            <w:tcW w:w="3118" w:type="dxa"/>
            <w:shd w:val="clear" w:color="auto" w:fill="AA1349"/>
          </w:tcPr>
          <w:p w14:paraId="4D952ED5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6F328E19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182446E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D87E070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1056A044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5DFF4FB9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CC1B57"/>
          </w:tcPr>
          <w:p w14:paraId="26A250C3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3C01198A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113D8EAA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196C6D6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62D8D054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664EFDBC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3118" w:type="dxa"/>
            <w:shd w:val="clear" w:color="auto" w:fill="E17D9F"/>
          </w:tcPr>
          <w:p w14:paraId="7F690101" w14:textId="13F312A1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7A587480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E7A5D7E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27618284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6AA59770" w14:textId="77777777" w:rsidTr="002D424A">
        <w:tc>
          <w:tcPr>
            <w:tcW w:w="3114" w:type="dxa"/>
            <w:vMerge w:val="restart"/>
            <w:shd w:val="clear" w:color="auto" w:fill="D0CECE" w:themeFill="background2" w:themeFillShade="E6"/>
          </w:tcPr>
          <w:p w14:paraId="32BD0035" w14:textId="77777777" w:rsidR="001E0C7B" w:rsidRPr="002D424A" w:rsidRDefault="001E0C7B" w:rsidP="009E3807">
            <w:pPr>
              <w:spacing w:after="0"/>
              <w:rPr>
                <w:noProof/>
                <w:color w:val="000000" w:themeColor="text1"/>
              </w:rPr>
            </w:pPr>
            <w:r w:rsidRPr="002D424A">
              <w:rPr>
                <w:noProof/>
                <w:color w:val="000000" w:themeColor="text1"/>
              </w:rPr>
              <w:t>Which local organisations work with this population?</w:t>
            </w:r>
          </w:p>
        </w:tc>
        <w:tc>
          <w:tcPr>
            <w:tcW w:w="3118" w:type="dxa"/>
            <w:shd w:val="clear" w:color="auto" w:fill="AA1349"/>
          </w:tcPr>
          <w:p w14:paraId="17BDB4FE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B24E0E">
              <w:rPr>
                <w:noProof/>
                <w:color w:val="FFFFFF" w:themeColor="background1"/>
              </w:rPr>
              <w:t xml:space="preserve">Data review </w:t>
            </w:r>
          </w:p>
        </w:tc>
        <w:tc>
          <w:tcPr>
            <w:tcW w:w="8044" w:type="dxa"/>
            <w:shd w:val="clear" w:color="auto" w:fill="AA1349"/>
          </w:tcPr>
          <w:p w14:paraId="63D52F8A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048DB4FA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4B648741" w14:textId="77777777" w:rsidR="001E0C7B" w:rsidRPr="00B24E0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5BA83BA3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6DAF80D2" w14:textId="77777777" w:rsidR="001E0C7B" w:rsidRPr="00D25D50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CC1B57"/>
          </w:tcPr>
          <w:p w14:paraId="00EDF007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  <w:r w:rsidRPr="0068659E">
              <w:rPr>
                <w:noProof/>
                <w:color w:val="FFFFFF" w:themeColor="background1"/>
              </w:rPr>
              <w:t xml:space="preserve">Staff engagement </w:t>
            </w:r>
          </w:p>
        </w:tc>
        <w:tc>
          <w:tcPr>
            <w:tcW w:w="8044" w:type="dxa"/>
            <w:shd w:val="clear" w:color="auto" w:fill="CC1B57"/>
          </w:tcPr>
          <w:p w14:paraId="431DFA36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7014AFE6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  <w:p w14:paraId="64ACFE64" w14:textId="77777777" w:rsidR="001E0C7B" w:rsidRPr="0068659E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</w:tr>
      <w:tr w:rsidR="001E0C7B" w14:paraId="0A82F952" w14:textId="77777777" w:rsidTr="002D424A">
        <w:tc>
          <w:tcPr>
            <w:tcW w:w="3114" w:type="dxa"/>
            <w:vMerge/>
            <w:shd w:val="clear" w:color="auto" w:fill="D0CECE" w:themeFill="background2" w:themeFillShade="E6"/>
          </w:tcPr>
          <w:p w14:paraId="6004B8F9" w14:textId="77777777" w:rsidR="001E0C7B" w:rsidRPr="00D25D50" w:rsidRDefault="001E0C7B" w:rsidP="009E3807">
            <w:pPr>
              <w:spacing w:after="0"/>
              <w:rPr>
                <w:noProof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E17D9F"/>
          </w:tcPr>
          <w:p w14:paraId="303923B7" w14:textId="7BED940E" w:rsidR="001E0C7B" w:rsidRPr="00B24E0E" w:rsidRDefault="00E2125F" w:rsidP="009E3807">
            <w:pPr>
              <w:spacing w:after="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Engagement with people from the community </w:t>
            </w:r>
            <w:r w:rsidRPr="002D424A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8044" w:type="dxa"/>
            <w:shd w:val="clear" w:color="auto" w:fill="E17D9F"/>
          </w:tcPr>
          <w:p w14:paraId="1B1BF59B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1AA9F1C9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  <w:p w14:paraId="04AD6186" w14:textId="77777777" w:rsidR="001E0C7B" w:rsidRPr="00B24E0E" w:rsidRDefault="001E0C7B" w:rsidP="009E3807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1E0C7B" w14:paraId="62E4C68E" w14:textId="77777777" w:rsidTr="009E3807">
        <w:trPr>
          <w:trHeight w:val="2477"/>
        </w:trPr>
        <w:tc>
          <w:tcPr>
            <w:tcW w:w="14276" w:type="dxa"/>
            <w:gridSpan w:val="3"/>
            <w:shd w:val="clear" w:color="auto" w:fill="D0CECE" w:themeFill="background2" w:themeFillShade="E6"/>
          </w:tcPr>
          <w:p w14:paraId="5DA375A3" w14:textId="77777777" w:rsidR="001E0C7B" w:rsidRPr="00F90C01" w:rsidRDefault="001E0C7B" w:rsidP="009E3807">
            <w:pPr>
              <w:spacing w:after="0"/>
              <w:rPr>
                <w:b/>
                <w:bCs/>
                <w:noProof/>
              </w:rPr>
            </w:pPr>
            <w:r w:rsidRPr="00F90C01">
              <w:rPr>
                <w:b/>
                <w:bCs/>
                <w:noProof/>
              </w:rPr>
              <w:t>Summary:</w:t>
            </w:r>
          </w:p>
        </w:tc>
      </w:tr>
    </w:tbl>
    <w:p w14:paraId="63BF6BE1" w14:textId="5C50EDC5" w:rsidR="00F90C01" w:rsidRDefault="00F90C01">
      <w:pPr>
        <w:spacing w:after="0"/>
        <w:rPr>
          <w:noProof/>
        </w:rPr>
      </w:pPr>
    </w:p>
    <w:p w14:paraId="519500EA" w14:textId="77777777" w:rsidR="00A76B36" w:rsidRDefault="00A76B36">
      <w:pPr>
        <w:spacing w:after="0"/>
        <w:rPr>
          <w:noProof/>
        </w:rPr>
      </w:pPr>
    </w:p>
    <w:p w14:paraId="3A2FD2C4" w14:textId="621F3405" w:rsidR="001D7342" w:rsidRPr="001D7342" w:rsidRDefault="00D7678C" w:rsidP="009773A6">
      <w:pPr>
        <w:rPr>
          <w:noProof/>
        </w:rPr>
      </w:pPr>
      <w:r>
        <w:rPr>
          <w:noProof/>
        </w:rPr>
        <w:t xml:space="preserve"> </w:t>
      </w:r>
    </w:p>
    <w:sectPr w:rsidR="001D7342" w:rsidRPr="001D7342" w:rsidSect="003010DB">
      <w:pgSz w:w="16838" w:h="11906" w:orient="landscape"/>
      <w:pgMar w:top="1134" w:right="1134" w:bottom="1134" w:left="1418" w:header="73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C042" w14:textId="77777777" w:rsidR="00880086" w:rsidRDefault="00880086" w:rsidP="003923C8">
      <w:pPr>
        <w:spacing w:after="0"/>
      </w:pPr>
      <w:r>
        <w:separator/>
      </w:r>
    </w:p>
  </w:endnote>
  <w:endnote w:type="continuationSeparator" w:id="0">
    <w:p w14:paraId="53760D1D" w14:textId="77777777" w:rsidR="00880086" w:rsidRDefault="00880086" w:rsidP="00392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B5CD" w14:textId="77777777" w:rsidR="00A00775" w:rsidRDefault="00A00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355F" w14:textId="77777777" w:rsidR="003F518E" w:rsidRDefault="0015158C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9DA46F" wp14:editId="51B9EEF8">
              <wp:simplePos x="0" y="0"/>
              <wp:positionH relativeFrom="column">
                <wp:posOffset>-121728</wp:posOffset>
              </wp:positionH>
              <wp:positionV relativeFrom="paragraph">
                <wp:posOffset>161647</wp:posOffset>
              </wp:positionV>
              <wp:extent cx="2537460" cy="451485"/>
              <wp:effectExtent l="0" t="0" r="0" b="571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460" cy="451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118638" w14:textId="00853F8E" w:rsidR="000D72EA" w:rsidRDefault="00A76B36">
                          <w:r>
                            <w:rPr>
                              <w:rFonts w:ascii="Arial" w:hAnsi="Arial" w:cs="Arial"/>
                            </w:rPr>
                            <w:t>amhe@rcpsych.ac.uk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br/>
                          </w:r>
                          <w:r w:rsidR="000D72EA">
                            <w:rPr>
                              <w:rFonts w:ascii="Arial" w:hAnsi="Arial" w:cs="Arial"/>
                            </w:rPr>
                            <w:t>#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t>AMHE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DA4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9.6pt;margin-top:12.75pt;width:199.8pt;height:35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3DFwIAACw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" filled="f" stroked="f" strokeweight=".5pt">
              <v:textbox>
                <w:txbxContent>
                  <w:p w14:paraId="65118638" w14:textId="00853F8E" w:rsidR="000D72EA" w:rsidRDefault="00A76B36">
                    <w:r>
                      <w:rPr>
                        <w:rFonts w:ascii="Arial" w:hAnsi="Arial" w:cs="Arial"/>
                      </w:rPr>
                      <w:t>amhe@rcpsych.ac.uk</w:t>
                    </w:r>
                    <w:r w:rsidR="0035571F">
                      <w:rPr>
                        <w:rFonts w:ascii="Arial" w:hAnsi="Arial" w:cs="Arial"/>
                      </w:rPr>
                      <w:br/>
                    </w:r>
                    <w:r w:rsidR="000D72EA">
                      <w:rPr>
                        <w:rFonts w:ascii="Arial" w:hAnsi="Arial" w:cs="Arial"/>
                      </w:rPr>
                      <w:t>#</w:t>
                    </w:r>
                    <w:r w:rsidR="0035571F">
                      <w:rPr>
                        <w:rFonts w:ascii="Arial" w:hAnsi="Arial" w:cs="Arial"/>
                      </w:rPr>
                      <w:t>AMHE</w:t>
                    </w:r>
                  </w:p>
                </w:txbxContent>
              </v:textbox>
            </v:shape>
          </w:pict>
        </mc:Fallback>
      </mc:AlternateContent>
    </w:r>
  </w:p>
  <w:p w14:paraId="10E56B36" w14:textId="77777777" w:rsidR="00F90108" w:rsidRDefault="003F518E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4C4EA718" w14:textId="77777777" w:rsidR="003923C8" w:rsidRPr="003923C8" w:rsidRDefault="003923C8" w:rsidP="003F518E">
    <w:pPr>
      <w:pStyle w:val="NoSpacing"/>
      <w:ind w:left="720" w:firstLine="720"/>
      <w:jc w:val="right"/>
      <w:rPr>
        <w:rFonts w:ascii="Arial" w:hAnsi="Arial" w:cs="Arial"/>
        <w:sz w:val="24"/>
        <w:szCs w:val="24"/>
      </w:rPr>
    </w:pPr>
  </w:p>
  <w:p w14:paraId="006D3191" w14:textId="77777777" w:rsidR="003F518E" w:rsidRDefault="003F51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891E" w14:textId="77777777" w:rsidR="00A00775" w:rsidRDefault="00A00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2716" w14:textId="77777777" w:rsidR="00880086" w:rsidRDefault="00880086" w:rsidP="003923C8">
      <w:pPr>
        <w:spacing w:after="0"/>
      </w:pPr>
      <w:r>
        <w:separator/>
      </w:r>
    </w:p>
  </w:footnote>
  <w:footnote w:type="continuationSeparator" w:id="0">
    <w:p w14:paraId="1FD9849A" w14:textId="77777777" w:rsidR="00880086" w:rsidRDefault="00880086" w:rsidP="003923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58E9" w14:textId="77777777" w:rsidR="00A00775" w:rsidRDefault="00A00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8101" w14:textId="77777777" w:rsidR="00A00775" w:rsidRDefault="00A007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51FB" w14:textId="77777777" w:rsidR="00A00775" w:rsidRDefault="00A00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5DC3"/>
    <w:multiLevelType w:val="hybridMultilevel"/>
    <w:tmpl w:val="F3C2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36"/>
    <w:rsid w:val="00013586"/>
    <w:rsid w:val="000235A5"/>
    <w:rsid w:val="00024C4E"/>
    <w:rsid w:val="00056413"/>
    <w:rsid w:val="00074A4A"/>
    <w:rsid w:val="000B214E"/>
    <w:rsid w:val="000B4CEF"/>
    <w:rsid w:val="000D72EA"/>
    <w:rsid w:val="00124FBE"/>
    <w:rsid w:val="0015158C"/>
    <w:rsid w:val="0017251F"/>
    <w:rsid w:val="00173BA9"/>
    <w:rsid w:val="001747E4"/>
    <w:rsid w:val="001840A0"/>
    <w:rsid w:val="00187ADA"/>
    <w:rsid w:val="001924C3"/>
    <w:rsid w:val="001A5FE7"/>
    <w:rsid w:val="001B559C"/>
    <w:rsid w:val="001C414E"/>
    <w:rsid w:val="001D1D1F"/>
    <w:rsid w:val="001D7342"/>
    <w:rsid w:val="001E0C7B"/>
    <w:rsid w:val="001F7B9A"/>
    <w:rsid w:val="00272194"/>
    <w:rsid w:val="0027549C"/>
    <w:rsid w:val="00296BEE"/>
    <w:rsid w:val="002D2966"/>
    <w:rsid w:val="002D424A"/>
    <w:rsid w:val="002F32F1"/>
    <w:rsid w:val="003010DB"/>
    <w:rsid w:val="0030349A"/>
    <w:rsid w:val="003322EA"/>
    <w:rsid w:val="00333D2C"/>
    <w:rsid w:val="003411A0"/>
    <w:rsid w:val="0035571F"/>
    <w:rsid w:val="00356F59"/>
    <w:rsid w:val="003771CA"/>
    <w:rsid w:val="0039084A"/>
    <w:rsid w:val="003923C8"/>
    <w:rsid w:val="003C28F0"/>
    <w:rsid w:val="003C75A7"/>
    <w:rsid w:val="003D1020"/>
    <w:rsid w:val="003E4D78"/>
    <w:rsid w:val="003F518E"/>
    <w:rsid w:val="003F73A2"/>
    <w:rsid w:val="00426AF8"/>
    <w:rsid w:val="0043068F"/>
    <w:rsid w:val="0043443E"/>
    <w:rsid w:val="0044753F"/>
    <w:rsid w:val="0048016A"/>
    <w:rsid w:val="00480599"/>
    <w:rsid w:val="00486A3C"/>
    <w:rsid w:val="00513547"/>
    <w:rsid w:val="00514C9A"/>
    <w:rsid w:val="00535591"/>
    <w:rsid w:val="00552E71"/>
    <w:rsid w:val="00565025"/>
    <w:rsid w:val="00565245"/>
    <w:rsid w:val="005737A4"/>
    <w:rsid w:val="00591A74"/>
    <w:rsid w:val="005A24EC"/>
    <w:rsid w:val="005B07AC"/>
    <w:rsid w:val="005B22BB"/>
    <w:rsid w:val="005B7A60"/>
    <w:rsid w:val="005D0F00"/>
    <w:rsid w:val="005D1611"/>
    <w:rsid w:val="005D7ACB"/>
    <w:rsid w:val="00622E8A"/>
    <w:rsid w:val="006231A3"/>
    <w:rsid w:val="006301B9"/>
    <w:rsid w:val="0068659E"/>
    <w:rsid w:val="006F2CE4"/>
    <w:rsid w:val="00702D35"/>
    <w:rsid w:val="00703B29"/>
    <w:rsid w:val="0072352E"/>
    <w:rsid w:val="0074075A"/>
    <w:rsid w:val="00764663"/>
    <w:rsid w:val="00783FB7"/>
    <w:rsid w:val="007933FC"/>
    <w:rsid w:val="007B18C8"/>
    <w:rsid w:val="007C271F"/>
    <w:rsid w:val="007D79AF"/>
    <w:rsid w:val="007F23DA"/>
    <w:rsid w:val="007F5E5C"/>
    <w:rsid w:val="00804CDC"/>
    <w:rsid w:val="008362D3"/>
    <w:rsid w:val="008632A6"/>
    <w:rsid w:val="00880086"/>
    <w:rsid w:val="00885059"/>
    <w:rsid w:val="008A4A07"/>
    <w:rsid w:val="008A4D0C"/>
    <w:rsid w:val="008A7C4E"/>
    <w:rsid w:val="008B5ADB"/>
    <w:rsid w:val="008B5F89"/>
    <w:rsid w:val="008C5A47"/>
    <w:rsid w:val="008D4410"/>
    <w:rsid w:val="009041FE"/>
    <w:rsid w:val="00944EDE"/>
    <w:rsid w:val="00953DC8"/>
    <w:rsid w:val="009606B8"/>
    <w:rsid w:val="009749C6"/>
    <w:rsid w:val="009773A6"/>
    <w:rsid w:val="0098227D"/>
    <w:rsid w:val="009924F8"/>
    <w:rsid w:val="009C44D4"/>
    <w:rsid w:val="009F22AA"/>
    <w:rsid w:val="00A00775"/>
    <w:rsid w:val="00A30620"/>
    <w:rsid w:val="00A4115D"/>
    <w:rsid w:val="00A76B36"/>
    <w:rsid w:val="00AA6EC5"/>
    <w:rsid w:val="00AF4029"/>
    <w:rsid w:val="00B24E0E"/>
    <w:rsid w:val="00B639B6"/>
    <w:rsid w:val="00B645B8"/>
    <w:rsid w:val="00B72453"/>
    <w:rsid w:val="00B83857"/>
    <w:rsid w:val="00B943A5"/>
    <w:rsid w:val="00B95F31"/>
    <w:rsid w:val="00BA0654"/>
    <w:rsid w:val="00BA48AC"/>
    <w:rsid w:val="00BC34FD"/>
    <w:rsid w:val="00BC56FE"/>
    <w:rsid w:val="00BC5947"/>
    <w:rsid w:val="00BF2691"/>
    <w:rsid w:val="00C25DD9"/>
    <w:rsid w:val="00C40B27"/>
    <w:rsid w:val="00C453D8"/>
    <w:rsid w:val="00C641D4"/>
    <w:rsid w:val="00CB477D"/>
    <w:rsid w:val="00CD64D5"/>
    <w:rsid w:val="00CE50F7"/>
    <w:rsid w:val="00D02737"/>
    <w:rsid w:val="00D04906"/>
    <w:rsid w:val="00D0753A"/>
    <w:rsid w:val="00D14681"/>
    <w:rsid w:val="00D25D50"/>
    <w:rsid w:val="00D30DD9"/>
    <w:rsid w:val="00D34379"/>
    <w:rsid w:val="00D347FF"/>
    <w:rsid w:val="00D7678C"/>
    <w:rsid w:val="00D816EB"/>
    <w:rsid w:val="00DF6AED"/>
    <w:rsid w:val="00E15120"/>
    <w:rsid w:val="00E15409"/>
    <w:rsid w:val="00E1543C"/>
    <w:rsid w:val="00E2125F"/>
    <w:rsid w:val="00E97F0A"/>
    <w:rsid w:val="00EB0BC0"/>
    <w:rsid w:val="00F73F80"/>
    <w:rsid w:val="00F768A1"/>
    <w:rsid w:val="00F77461"/>
    <w:rsid w:val="00F90108"/>
    <w:rsid w:val="00F90C01"/>
    <w:rsid w:val="00FA4D12"/>
    <w:rsid w:val="00FA598E"/>
    <w:rsid w:val="00FA6C81"/>
    <w:rsid w:val="00FA7E90"/>
    <w:rsid w:val="00FC61B2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4DC35"/>
  <w14:defaultImageDpi w14:val="32767"/>
  <w15:chartTrackingRefBased/>
  <w15:docId w15:val="{B561ACA9-BC99-44F2-B702-45143FF5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0C"/>
    <w:pPr>
      <w:spacing w:after="120"/>
    </w:pPr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342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410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3C8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3C8"/>
    <w:rPr>
      <w:rFonts w:ascii="Montserrat" w:hAnsi="Montserrat"/>
    </w:rPr>
  </w:style>
  <w:style w:type="paragraph" w:styleId="NoSpacing">
    <w:name w:val="No Spacing"/>
    <w:uiPriority w:val="1"/>
    <w:qFormat/>
    <w:rsid w:val="003923C8"/>
  </w:style>
  <w:style w:type="character" w:styleId="Hyperlink">
    <w:name w:val="Hyperlink"/>
    <w:basedOn w:val="DefaultParagraphFont"/>
    <w:uiPriority w:val="99"/>
    <w:unhideWhenUsed/>
    <w:rsid w:val="003923C8"/>
    <w:rPr>
      <w:color w:val="1B4B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3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D0753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A4D0C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0C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7342"/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410"/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06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B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B29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29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psych.ac.uk/docs/default-source/improving-care/nccmh/amhe/amhe-resourc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.Gardner\Downloads\AMHE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Enjoying 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66D8E"/>
      </a:accent1>
      <a:accent2>
        <a:srgbClr val="CC1B57"/>
      </a:accent2>
      <a:accent3>
        <a:srgbClr val="2A7160"/>
      </a:accent3>
      <a:accent4>
        <a:srgbClr val="F3936B"/>
      </a:accent4>
      <a:accent5>
        <a:srgbClr val="1A558E"/>
      </a:accent5>
      <a:accent6>
        <a:srgbClr val="85AEA4"/>
      </a:accent6>
      <a:hlink>
        <a:srgbClr val="1B4B40"/>
      </a:hlink>
      <a:folHlink>
        <a:srgbClr val="1B4B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5" ma:contentTypeDescription="Create a new document." ma:contentTypeScope="" ma:versionID="81cbc99fd19bad5ce419668a44815ee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c06dc998e5395924a847c03d6444f607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A5427-31DF-42C1-9BA6-E4AD04BAB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D8168-0878-4BDB-B0A8-E6C126022F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688D6D8-BAD8-48BF-98BE-57E79F868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AMHE Word Doc Template</Template>
  <TotalTime>3</TotalTime>
  <Pages>7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Gardner</dc:creator>
  <cp:keywords/>
  <dc:description/>
  <cp:lastModifiedBy>Dominique Gardner</cp:lastModifiedBy>
  <cp:revision>3</cp:revision>
  <dcterms:created xsi:type="dcterms:W3CDTF">2022-02-17T13:42:00Z</dcterms:created>
  <dcterms:modified xsi:type="dcterms:W3CDTF">2022-02-17T13:44:00Z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2021-06-08T16:12:19.5749012Z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58d80a72-55f7-4c1a-864d-b9d0c4005c9a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</Properties>
</file>