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56809" w14:textId="77777777" w:rsidR="00425EDB" w:rsidRPr="0014101C" w:rsidRDefault="00425EDB" w:rsidP="00425EDB">
      <w:pPr>
        <w:pStyle w:val="BodyText"/>
        <w:outlineLvl w:val="0"/>
        <w:rPr>
          <w:rFonts w:ascii="Verdana" w:hAnsi="Verdana"/>
          <w:b/>
          <w:sz w:val="22"/>
          <w:szCs w:val="22"/>
        </w:rPr>
      </w:pPr>
      <w:bookmarkStart w:id="0" w:name="_GoBack"/>
      <w:bookmarkEnd w:id="0"/>
      <w:r w:rsidRPr="0014101C">
        <w:rPr>
          <w:rFonts w:ascii="Verdana" w:hAnsi="Verdana"/>
          <w:b/>
          <w:noProof/>
          <w:sz w:val="22"/>
          <w:szCs w:val="22"/>
          <w:lang w:val="en-GB" w:eastAsia="en-GB"/>
        </w:rPr>
        <w:drawing>
          <wp:inline distT="0" distB="0" distL="0" distR="0" wp14:anchorId="70845A10" wp14:editId="208017CB">
            <wp:extent cx="1249680" cy="127444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274445"/>
                    </a:xfrm>
                    <a:prstGeom prst="rect">
                      <a:avLst/>
                    </a:prstGeom>
                    <a:noFill/>
                  </pic:spPr>
                </pic:pic>
              </a:graphicData>
            </a:graphic>
          </wp:inline>
        </w:drawing>
      </w:r>
    </w:p>
    <w:p w14:paraId="11F4FAE3" w14:textId="77777777" w:rsidR="00425EDB" w:rsidRPr="0014101C" w:rsidRDefault="00425EDB" w:rsidP="00425EDB">
      <w:pPr>
        <w:pStyle w:val="BodyText"/>
        <w:jc w:val="left"/>
        <w:outlineLvl w:val="0"/>
        <w:rPr>
          <w:rFonts w:ascii="Verdana" w:hAnsi="Verdana"/>
          <w:b/>
          <w:sz w:val="22"/>
          <w:szCs w:val="22"/>
        </w:rPr>
      </w:pPr>
    </w:p>
    <w:p w14:paraId="7E49933A" w14:textId="77777777" w:rsidR="00425EDB" w:rsidRPr="0014101C" w:rsidRDefault="00425EDB" w:rsidP="00425EDB">
      <w:pPr>
        <w:pStyle w:val="BodyText"/>
        <w:jc w:val="left"/>
        <w:outlineLvl w:val="0"/>
        <w:rPr>
          <w:rFonts w:ascii="Verdana" w:hAnsi="Verdana"/>
          <w:b/>
          <w:sz w:val="22"/>
          <w:szCs w:val="22"/>
        </w:rPr>
      </w:pPr>
    </w:p>
    <w:p w14:paraId="67A2242F" w14:textId="77777777" w:rsidR="00425EDB" w:rsidRPr="0014101C" w:rsidRDefault="00425EDB" w:rsidP="00425EDB">
      <w:pPr>
        <w:pStyle w:val="BodyText"/>
        <w:jc w:val="left"/>
        <w:outlineLvl w:val="0"/>
        <w:rPr>
          <w:rFonts w:ascii="Verdana" w:hAnsi="Verdana"/>
          <w:b/>
          <w:sz w:val="22"/>
          <w:szCs w:val="22"/>
        </w:rPr>
      </w:pPr>
    </w:p>
    <w:p w14:paraId="525312B0" w14:textId="77777777" w:rsidR="00425EDB" w:rsidRPr="0014101C" w:rsidRDefault="00425EDB" w:rsidP="00425EDB">
      <w:pPr>
        <w:pStyle w:val="BodyText"/>
        <w:jc w:val="left"/>
        <w:outlineLvl w:val="0"/>
        <w:rPr>
          <w:rFonts w:ascii="Verdana" w:hAnsi="Verdana"/>
          <w:b/>
          <w:sz w:val="22"/>
          <w:szCs w:val="22"/>
        </w:rPr>
      </w:pPr>
    </w:p>
    <w:p w14:paraId="5800CE31" w14:textId="77777777" w:rsidR="00425EDB" w:rsidRPr="0014101C" w:rsidRDefault="00425EDB" w:rsidP="00425EDB">
      <w:pPr>
        <w:pStyle w:val="BodyText"/>
        <w:jc w:val="left"/>
        <w:outlineLvl w:val="0"/>
        <w:rPr>
          <w:rFonts w:ascii="Verdana" w:hAnsi="Verdana"/>
          <w:b/>
          <w:sz w:val="22"/>
          <w:szCs w:val="22"/>
        </w:rPr>
      </w:pPr>
    </w:p>
    <w:p w14:paraId="31F308FD" w14:textId="77777777" w:rsidR="00425EDB" w:rsidRPr="0014101C" w:rsidRDefault="00425EDB" w:rsidP="00425EDB">
      <w:pPr>
        <w:pStyle w:val="BodyText"/>
        <w:jc w:val="left"/>
        <w:outlineLvl w:val="0"/>
        <w:rPr>
          <w:rFonts w:ascii="Verdana" w:hAnsi="Verdana"/>
          <w:b/>
          <w:sz w:val="22"/>
          <w:szCs w:val="22"/>
        </w:rPr>
      </w:pPr>
      <w:r w:rsidRPr="0014101C">
        <w:rPr>
          <w:rFonts w:ascii="Verdana" w:hAnsi="Verdana"/>
          <w:b/>
          <w:sz w:val="22"/>
          <w:szCs w:val="22"/>
        </w:rPr>
        <w:t>DATE:</w:t>
      </w:r>
      <w:r w:rsidRPr="0014101C">
        <w:rPr>
          <w:rFonts w:ascii="Verdana" w:hAnsi="Verdana"/>
          <w:sz w:val="22"/>
          <w:szCs w:val="22"/>
        </w:rPr>
        <w:t xml:space="preserve"> </w:t>
      </w:r>
      <w:r w:rsidRPr="0014101C">
        <w:rPr>
          <w:rFonts w:ascii="Verdana" w:hAnsi="Verdana"/>
          <w:b/>
          <w:sz w:val="22"/>
          <w:szCs w:val="22"/>
        </w:rPr>
        <w:t>16 September 2016</w:t>
      </w:r>
    </w:p>
    <w:p w14:paraId="53ACADEC" w14:textId="77777777" w:rsidR="00425EDB" w:rsidRPr="0014101C" w:rsidRDefault="00425EDB" w:rsidP="00425EDB">
      <w:pPr>
        <w:pStyle w:val="BodyText"/>
        <w:jc w:val="left"/>
        <w:outlineLvl w:val="0"/>
        <w:rPr>
          <w:rFonts w:ascii="Verdana" w:hAnsi="Verdana"/>
          <w:sz w:val="22"/>
          <w:szCs w:val="22"/>
        </w:rPr>
      </w:pPr>
    </w:p>
    <w:p w14:paraId="229912AC" w14:textId="77777777" w:rsidR="00425EDB" w:rsidRPr="0014101C" w:rsidRDefault="00425EDB" w:rsidP="00425EDB">
      <w:pPr>
        <w:pStyle w:val="BodyText"/>
        <w:jc w:val="left"/>
        <w:outlineLvl w:val="0"/>
        <w:rPr>
          <w:rFonts w:ascii="Verdana" w:hAnsi="Verdana"/>
          <w:b/>
          <w:sz w:val="22"/>
          <w:szCs w:val="22"/>
        </w:rPr>
      </w:pPr>
      <w:r w:rsidRPr="0014101C">
        <w:rPr>
          <w:rFonts w:ascii="Verdana" w:hAnsi="Verdana"/>
          <w:b/>
          <w:sz w:val="22"/>
          <w:szCs w:val="22"/>
        </w:rPr>
        <w:t>RESPONSE OF:</w:t>
      </w:r>
      <w:r w:rsidRPr="0014101C">
        <w:rPr>
          <w:rFonts w:ascii="Verdana" w:hAnsi="Verdana"/>
          <w:sz w:val="22"/>
          <w:szCs w:val="22"/>
        </w:rPr>
        <w:t xml:space="preserve"> </w:t>
      </w:r>
      <w:r w:rsidRPr="0014101C">
        <w:rPr>
          <w:rFonts w:ascii="Verdana" w:hAnsi="Verdana"/>
          <w:b/>
          <w:sz w:val="22"/>
          <w:szCs w:val="22"/>
        </w:rPr>
        <w:t xml:space="preserve">The Royal College of Psychiatrists in Scotland  </w:t>
      </w:r>
    </w:p>
    <w:p w14:paraId="656E2573" w14:textId="77777777" w:rsidR="00425EDB" w:rsidRPr="0014101C" w:rsidRDefault="00425EDB" w:rsidP="00425EDB">
      <w:pPr>
        <w:rPr>
          <w:rFonts w:ascii="Verdana" w:eastAsia="Times New Roman" w:hAnsi="Verdana" w:cs="Times New Roman"/>
          <w:b/>
          <w:lang w:val="en-US"/>
        </w:rPr>
      </w:pPr>
      <w:r w:rsidRPr="0014101C">
        <w:rPr>
          <w:rFonts w:ascii="Verdana" w:hAnsi="Verdana"/>
          <w:b/>
        </w:rPr>
        <w:t xml:space="preserve"> </w:t>
      </w:r>
      <w:r w:rsidRPr="0014101C">
        <w:rPr>
          <w:rFonts w:ascii="Verdana" w:hAnsi="Verdana"/>
          <w:b/>
        </w:rPr>
        <w:br/>
        <w:t xml:space="preserve">RESPONSE TO: </w:t>
      </w:r>
      <w:r w:rsidRPr="0014101C">
        <w:rPr>
          <w:rFonts w:ascii="Verdana" w:eastAsia="Times New Roman" w:hAnsi="Verdana" w:cs="Times New Roman"/>
          <w:b/>
          <w:lang w:val="en-US"/>
        </w:rPr>
        <w:t>Scottish Government Consultation: Mental Health in Scotland – a 10 Year Vision</w:t>
      </w:r>
    </w:p>
    <w:p w14:paraId="4D9FAC3B" w14:textId="77777777" w:rsidR="00425EDB" w:rsidRPr="0014101C" w:rsidRDefault="00425EDB" w:rsidP="00425EDB">
      <w:pPr>
        <w:pStyle w:val="BodyText"/>
        <w:jc w:val="both"/>
        <w:rPr>
          <w:rFonts w:ascii="Verdana" w:hAnsi="Verdana" w:cs="Arial"/>
          <w:b/>
          <w:sz w:val="22"/>
          <w:szCs w:val="22"/>
          <w:lang w:val="en-GB"/>
        </w:rPr>
      </w:pPr>
    </w:p>
    <w:p w14:paraId="019F2C27" w14:textId="7B46C00D" w:rsidR="00425EDB" w:rsidRPr="0014101C" w:rsidRDefault="00425EDB" w:rsidP="00425EDB">
      <w:pPr>
        <w:pStyle w:val="BodyText"/>
        <w:jc w:val="both"/>
        <w:rPr>
          <w:rFonts w:ascii="Verdana" w:hAnsi="Verdana" w:cs="Arial"/>
          <w:sz w:val="22"/>
          <w:szCs w:val="22"/>
          <w:lang w:val="en-GB"/>
        </w:rPr>
      </w:pPr>
      <w:r w:rsidRPr="0014101C">
        <w:rPr>
          <w:rFonts w:ascii="Verdana" w:hAnsi="Verdana" w:cs="Arial"/>
          <w:sz w:val="22"/>
          <w:szCs w:val="22"/>
          <w:lang w:val="en-GB"/>
        </w:rPr>
        <w:t xml:space="preserve">We are pleased to respond to this consultation. This consultation was prepared by the Royal College of Psychiatrists in Scotland. For further information please contact: Karen Addie on 0131 220 2910 </w:t>
      </w:r>
      <w:r w:rsidRPr="0014101C">
        <w:rPr>
          <w:rFonts w:ascii="Verdana" w:hAnsi="Verdana"/>
          <w:sz w:val="22"/>
          <w:szCs w:val="22"/>
        </w:rPr>
        <w:t xml:space="preserve">e-mail </w:t>
      </w:r>
      <w:hyperlink r:id="rId9" w:history="1">
        <w:r w:rsidR="00E9246C" w:rsidRPr="0014101C">
          <w:rPr>
            <w:rStyle w:val="Hyperlink"/>
            <w:rFonts w:ascii="Verdana" w:hAnsi="Verdana"/>
            <w:sz w:val="22"/>
            <w:szCs w:val="22"/>
          </w:rPr>
          <w:t>karen.addie@rcpsych.ac.uk</w:t>
        </w:r>
      </w:hyperlink>
      <w:r w:rsidRPr="0014101C">
        <w:rPr>
          <w:rFonts w:ascii="Verdana" w:hAnsi="Verdana"/>
          <w:sz w:val="22"/>
          <w:szCs w:val="22"/>
        </w:rPr>
        <w:t xml:space="preserve"> </w:t>
      </w:r>
    </w:p>
    <w:p w14:paraId="526D8A0A" w14:textId="77777777" w:rsidR="00425EDB" w:rsidRPr="0014101C" w:rsidRDefault="00425EDB" w:rsidP="00425EDB">
      <w:pPr>
        <w:rPr>
          <w:rFonts w:ascii="Verdana" w:hAnsi="Verdana" w:cs="Times New Roman"/>
          <w:b/>
        </w:rPr>
      </w:pPr>
    </w:p>
    <w:p w14:paraId="4F55927A" w14:textId="583D25BE" w:rsidR="00425EDB" w:rsidRDefault="00425EDB" w:rsidP="00425EDB">
      <w:pPr>
        <w:pStyle w:val="BodyText"/>
        <w:jc w:val="left"/>
        <w:rPr>
          <w:rFonts w:ascii="Verdana" w:hAnsi="Verdana" w:cs="Arial"/>
          <w:sz w:val="22"/>
          <w:szCs w:val="22"/>
        </w:rPr>
      </w:pPr>
      <w:r w:rsidRPr="0014101C">
        <w:rPr>
          <w:rFonts w:ascii="Verdana" w:hAnsi="Verdana" w:cs="Arial"/>
          <w:sz w:val="22"/>
          <w:szCs w:val="22"/>
        </w:rPr>
        <w:t>The Royal College of Psychiatrists is the leading medical authority on mental health in the United Kingdom and is the professional and educational organisation for doctors specialising in psychiatry.</w:t>
      </w:r>
    </w:p>
    <w:p w14:paraId="3CDDBFE4" w14:textId="0D13875C" w:rsidR="00473F20" w:rsidRDefault="00473F20" w:rsidP="00425EDB">
      <w:pPr>
        <w:pStyle w:val="BodyText"/>
        <w:jc w:val="left"/>
        <w:rPr>
          <w:rFonts w:ascii="Verdana" w:hAnsi="Verdana" w:cs="Arial"/>
          <w:sz w:val="22"/>
          <w:szCs w:val="22"/>
        </w:rPr>
      </w:pPr>
    </w:p>
    <w:p w14:paraId="413C9C94" w14:textId="6AFFA0E8" w:rsidR="00473F20" w:rsidRPr="0014101C" w:rsidRDefault="00473F20" w:rsidP="00425EDB">
      <w:pPr>
        <w:pStyle w:val="BodyText"/>
        <w:jc w:val="left"/>
        <w:rPr>
          <w:rFonts w:ascii="Verdana" w:hAnsi="Verdana" w:cs="Arial"/>
          <w:sz w:val="22"/>
          <w:szCs w:val="22"/>
        </w:rPr>
      </w:pPr>
    </w:p>
    <w:p w14:paraId="20E12664" w14:textId="77777777" w:rsidR="00425EDB" w:rsidRPr="000F37CC" w:rsidRDefault="00425EDB" w:rsidP="00716A0C">
      <w:pPr>
        <w:pStyle w:val="BodyText"/>
        <w:jc w:val="left"/>
        <w:outlineLvl w:val="0"/>
        <w:rPr>
          <w:rFonts w:ascii="Verdana" w:hAnsi="Verdana"/>
          <w:b/>
          <w:sz w:val="22"/>
          <w:szCs w:val="22"/>
        </w:rPr>
      </w:pPr>
    </w:p>
    <w:p w14:paraId="788A9C85" w14:textId="77777777" w:rsidR="00425EDB" w:rsidRPr="000F37CC" w:rsidRDefault="00425EDB" w:rsidP="00716A0C">
      <w:pPr>
        <w:pStyle w:val="BodyText"/>
        <w:jc w:val="left"/>
        <w:outlineLvl w:val="0"/>
        <w:rPr>
          <w:rFonts w:ascii="Verdana" w:hAnsi="Verdana"/>
          <w:b/>
          <w:sz w:val="22"/>
          <w:szCs w:val="22"/>
        </w:rPr>
      </w:pPr>
    </w:p>
    <w:p w14:paraId="78A3A47B" w14:textId="77777777" w:rsidR="00425EDB" w:rsidRPr="000F37CC" w:rsidRDefault="00425EDB" w:rsidP="00716A0C">
      <w:pPr>
        <w:pStyle w:val="BodyText"/>
        <w:jc w:val="left"/>
        <w:outlineLvl w:val="0"/>
        <w:rPr>
          <w:rFonts w:ascii="Verdana" w:hAnsi="Verdana"/>
          <w:b/>
          <w:sz w:val="22"/>
          <w:szCs w:val="22"/>
        </w:rPr>
      </w:pPr>
    </w:p>
    <w:p w14:paraId="38EA00CA" w14:textId="77777777" w:rsidR="00425EDB" w:rsidRPr="000F37CC" w:rsidRDefault="00425EDB" w:rsidP="00716A0C">
      <w:pPr>
        <w:pStyle w:val="BodyText"/>
        <w:jc w:val="left"/>
        <w:outlineLvl w:val="0"/>
        <w:rPr>
          <w:rFonts w:ascii="Verdana" w:hAnsi="Verdana"/>
          <w:b/>
          <w:sz w:val="22"/>
          <w:szCs w:val="22"/>
        </w:rPr>
      </w:pPr>
    </w:p>
    <w:p w14:paraId="042D13D6" w14:textId="77777777" w:rsidR="00425EDB" w:rsidRPr="000F37CC" w:rsidRDefault="00425EDB" w:rsidP="00716A0C">
      <w:pPr>
        <w:pStyle w:val="BodyText"/>
        <w:jc w:val="left"/>
        <w:outlineLvl w:val="0"/>
        <w:rPr>
          <w:rFonts w:ascii="Verdana" w:hAnsi="Verdana"/>
          <w:b/>
          <w:sz w:val="22"/>
          <w:szCs w:val="22"/>
        </w:rPr>
      </w:pPr>
    </w:p>
    <w:p w14:paraId="505EB309" w14:textId="77777777" w:rsidR="00425EDB" w:rsidRPr="000F37CC" w:rsidRDefault="00425EDB" w:rsidP="00716A0C">
      <w:pPr>
        <w:pStyle w:val="BodyText"/>
        <w:jc w:val="left"/>
        <w:outlineLvl w:val="0"/>
        <w:rPr>
          <w:rFonts w:ascii="Verdana" w:hAnsi="Verdana"/>
          <w:b/>
          <w:sz w:val="22"/>
          <w:szCs w:val="22"/>
        </w:rPr>
      </w:pPr>
    </w:p>
    <w:p w14:paraId="5C07463F" w14:textId="77777777" w:rsidR="00425EDB" w:rsidRPr="000F37CC" w:rsidRDefault="00425EDB" w:rsidP="00716A0C">
      <w:pPr>
        <w:pStyle w:val="BodyText"/>
        <w:jc w:val="left"/>
        <w:outlineLvl w:val="0"/>
        <w:rPr>
          <w:rFonts w:ascii="Verdana" w:hAnsi="Verdana"/>
          <w:b/>
          <w:sz w:val="22"/>
          <w:szCs w:val="22"/>
        </w:rPr>
      </w:pPr>
    </w:p>
    <w:p w14:paraId="1E1EC0E5" w14:textId="77777777" w:rsidR="006C6056" w:rsidRPr="000F37CC" w:rsidRDefault="006C6056" w:rsidP="00716A0C">
      <w:pPr>
        <w:spacing w:after="0" w:line="240" w:lineRule="auto"/>
        <w:rPr>
          <w:rFonts w:ascii="Verdana" w:hAnsi="Verdana"/>
        </w:rPr>
      </w:pPr>
    </w:p>
    <w:p w14:paraId="1CDADB26" w14:textId="77777777" w:rsidR="00425EDB" w:rsidRPr="000F37CC" w:rsidRDefault="00425EDB" w:rsidP="00716A0C">
      <w:pPr>
        <w:spacing w:after="0" w:line="240" w:lineRule="auto"/>
        <w:rPr>
          <w:rFonts w:ascii="Verdana" w:hAnsi="Verdana"/>
        </w:rPr>
      </w:pPr>
    </w:p>
    <w:p w14:paraId="1315FF00" w14:textId="77777777" w:rsidR="00425EDB" w:rsidRPr="000F37CC" w:rsidRDefault="00425EDB" w:rsidP="00716A0C">
      <w:pPr>
        <w:spacing w:after="0" w:line="240" w:lineRule="auto"/>
        <w:rPr>
          <w:rFonts w:ascii="Verdana" w:hAnsi="Verdana"/>
        </w:rPr>
      </w:pPr>
    </w:p>
    <w:p w14:paraId="4DE44D55" w14:textId="77777777" w:rsidR="00425EDB" w:rsidRPr="000F37CC" w:rsidRDefault="00425EDB" w:rsidP="00716A0C">
      <w:pPr>
        <w:spacing w:after="0" w:line="240" w:lineRule="auto"/>
        <w:rPr>
          <w:rFonts w:ascii="Verdana" w:hAnsi="Verdana"/>
        </w:rPr>
      </w:pPr>
    </w:p>
    <w:p w14:paraId="4A77A7C5" w14:textId="77777777" w:rsidR="00425EDB" w:rsidRPr="000F37CC" w:rsidRDefault="00425EDB" w:rsidP="00716A0C">
      <w:pPr>
        <w:spacing w:after="0" w:line="240" w:lineRule="auto"/>
        <w:rPr>
          <w:rFonts w:ascii="Verdana" w:hAnsi="Verdana"/>
        </w:rPr>
      </w:pPr>
    </w:p>
    <w:p w14:paraId="6B6C0E00" w14:textId="77777777" w:rsidR="00425EDB" w:rsidRPr="000F37CC" w:rsidRDefault="00425EDB" w:rsidP="00716A0C">
      <w:pPr>
        <w:spacing w:after="0" w:line="240" w:lineRule="auto"/>
        <w:rPr>
          <w:rFonts w:ascii="Verdana" w:hAnsi="Verdana"/>
        </w:rPr>
      </w:pPr>
    </w:p>
    <w:p w14:paraId="2B62033F" w14:textId="77777777" w:rsidR="00425EDB" w:rsidRPr="000F37CC" w:rsidRDefault="00425EDB" w:rsidP="00716A0C">
      <w:pPr>
        <w:spacing w:after="0" w:line="240" w:lineRule="auto"/>
        <w:rPr>
          <w:rFonts w:ascii="Verdana" w:hAnsi="Verdana"/>
        </w:rPr>
      </w:pPr>
    </w:p>
    <w:p w14:paraId="6A235B6E" w14:textId="77777777" w:rsidR="00425EDB" w:rsidRPr="000F37CC" w:rsidRDefault="00425EDB" w:rsidP="00716A0C">
      <w:pPr>
        <w:spacing w:after="0" w:line="240" w:lineRule="auto"/>
        <w:rPr>
          <w:rFonts w:ascii="Verdana" w:hAnsi="Verdana"/>
        </w:rPr>
      </w:pPr>
    </w:p>
    <w:p w14:paraId="6977791A" w14:textId="77777777" w:rsidR="00425EDB" w:rsidRPr="000F37CC" w:rsidRDefault="00425EDB" w:rsidP="00716A0C">
      <w:pPr>
        <w:spacing w:after="0" w:line="240" w:lineRule="auto"/>
        <w:rPr>
          <w:rFonts w:ascii="Verdana" w:hAnsi="Verdana"/>
        </w:rPr>
      </w:pPr>
    </w:p>
    <w:p w14:paraId="276DDB19" w14:textId="77777777" w:rsidR="00425EDB" w:rsidRPr="000F37CC" w:rsidRDefault="00425EDB" w:rsidP="00716A0C">
      <w:pPr>
        <w:spacing w:after="0" w:line="240" w:lineRule="auto"/>
        <w:rPr>
          <w:rFonts w:ascii="Verdana" w:hAnsi="Verdana"/>
        </w:rPr>
      </w:pPr>
    </w:p>
    <w:p w14:paraId="3C7B2333" w14:textId="77777777" w:rsidR="00425EDB" w:rsidRPr="000F37CC" w:rsidRDefault="00425EDB" w:rsidP="00716A0C">
      <w:pPr>
        <w:spacing w:after="0" w:line="240" w:lineRule="auto"/>
        <w:rPr>
          <w:rFonts w:ascii="Verdana" w:hAnsi="Verdana"/>
        </w:rPr>
      </w:pPr>
    </w:p>
    <w:p w14:paraId="5B02428D" w14:textId="77777777" w:rsidR="00425EDB" w:rsidRPr="000F37CC" w:rsidRDefault="00425EDB" w:rsidP="00716A0C">
      <w:pPr>
        <w:spacing w:after="0" w:line="240" w:lineRule="auto"/>
        <w:rPr>
          <w:rFonts w:ascii="Verdana" w:hAnsi="Verdana"/>
        </w:rPr>
      </w:pPr>
    </w:p>
    <w:p w14:paraId="00C01210" w14:textId="77777777" w:rsidR="00425EDB" w:rsidRPr="000F37CC" w:rsidRDefault="00425EDB" w:rsidP="00716A0C">
      <w:pPr>
        <w:spacing w:after="0" w:line="240" w:lineRule="auto"/>
        <w:rPr>
          <w:rFonts w:ascii="Verdana" w:hAnsi="Verdana"/>
        </w:rPr>
      </w:pPr>
    </w:p>
    <w:p w14:paraId="6381A66F" w14:textId="77777777" w:rsidR="00425EDB" w:rsidRPr="000F37CC" w:rsidRDefault="00425EDB" w:rsidP="00716A0C">
      <w:pPr>
        <w:spacing w:after="0" w:line="240" w:lineRule="auto"/>
        <w:rPr>
          <w:rFonts w:ascii="Verdana" w:hAnsi="Verdana"/>
        </w:rPr>
      </w:pPr>
    </w:p>
    <w:p w14:paraId="029602E3" w14:textId="77777777" w:rsidR="00716A0C" w:rsidRPr="000F37CC" w:rsidRDefault="00716A0C" w:rsidP="00716A0C">
      <w:pPr>
        <w:spacing w:after="0" w:line="240" w:lineRule="auto"/>
        <w:rPr>
          <w:rFonts w:ascii="Verdana" w:hAnsi="Verdana"/>
        </w:rPr>
      </w:pPr>
    </w:p>
    <w:p w14:paraId="4FF9619B" w14:textId="05656669" w:rsidR="00FE5410" w:rsidRPr="000F37CC" w:rsidRDefault="00FE5410" w:rsidP="00E73888">
      <w:pPr>
        <w:pStyle w:val="ListParagraph"/>
        <w:numPr>
          <w:ilvl w:val="0"/>
          <w:numId w:val="3"/>
        </w:numPr>
        <w:spacing w:after="0" w:line="240" w:lineRule="auto"/>
        <w:rPr>
          <w:rFonts w:ascii="Verdana" w:hAnsi="Verdana"/>
          <w:b/>
        </w:rPr>
      </w:pPr>
      <w:r w:rsidRPr="000F37CC">
        <w:rPr>
          <w:rFonts w:ascii="Verdana" w:hAnsi="Verdana"/>
          <w:b/>
        </w:rPr>
        <w:t>ARE THESE THE MOST IMPORTANT PRIORITIES?</w:t>
      </w:r>
    </w:p>
    <w:p w14:paraId="2D22586B" w14:textId="77777777" w:rsidR="00FE5410" w:rsidRPr="000F37CC" w:rsidRDefault="00FE5410" w:rsidP="00716A0C">
      <w:pPr>
        <w:spacing w:after="0" w:line="240" w:lineRule="auto"/>
        <w:rPr>
          <w:rFonts w:ascii="Verdana" w:hAnsi="Verdana"/>
        </w:rPr>
      </w:pPr>
    </w:p>
    <w:p w14:paraId="19A6DAF0" w14:textId="77777777" w:rsidR="00081F3F" w:rsidRPr="000F37CC" w:rsidRDefault="00081F3F" w:rsidP="00716A0C">
      <w:pPr>
        <w:spacing w:after="0" w:line="240" w:lineRule="auto"/>
        <w:rPr>
          <w:rFonts w:ascii="Verdana" w:hAnsi="Verdana"/>
        </w:rPr>
      </w:pPr>
      <w:r w:rsidRPr="000F37CC">
        <w:rPr>
          <w:rFonts w:ascii="Verdana" w:hAnsi="Verdana"/>
        </w:rPr>
        <w:t>The priorities set out in the consultation are laudable and each of them will help to improve mental health services. They do not, however, amount to “transformation”.</w:t>
      </w:r>
    </w:p>
    <w:p w14:paraId="6E062329" w14:textId="77777777" w:rsidR="000F37CC" w:rsidRDefault="000F37CC" w:rsidP="00716A0C">
      <w:pPr>
        <w:spacing w:after="0" w:line="240" w:lineRule="auto"/>
        <w:rPr>
          <w:rFonts w:ascii="Verdana" w:hAnsi="Verdana"/>
        </w:rPr>
      </w:pPr>
    </w:p>
    <w:p w14:paraId="3129E967" w14:textId="76A689EC" w:rsidR="00081F3F" w:rsidRPr="000F37CC" w:rsidRDefault="00081F3F" w:rsidP="00716A0C">
      <w:pPr>
        <w:spacing w:after="0" w:line="240" w:lineRule="auto"/>
        <w:rPr>
          <w:rFonts w:ascii="Verdana" w:hAnsi="Verdana"/>
        </w:rPr>
      </w:pPr>
      <w:r w:rsidRPr="000F37CC">
        <w:rPr>
          <w:rFonts w:ascii="Verdana" w:hAnsi="Verdana"/>
        </w:rPr>
        <w:t>To define the priorities that will deliver transformation we must first define what transformation we are looking to achieve.</w:t>
      </w:r>
    </w:p>
    <w:p w14:paraId="2FEBE172" w14:textId="77777777" w:rsidR="00716A0C" w:rsidRPr="000F37CC" w:rsidRDefault="00716A0C" w:rsidP="00716A0C">
      <w:pPr>
        <w:spacing w:after="0" w:line="240" w:lineRule="auto"/>
        <w:rPr>
          <w:rFonts w:ascii="Verdana" w:hAnsi="Verdana"/>
        </w:rPr>
      </w:pPr>
    </w:p>
    <w:p w14:paraId="0734A1C4" w14:textId="77777777" w:rsidR="00081F3F" w:rsidRPr="000F37CC" w:rsidRDefault="00081F3F" w:rsidP="00716A0C">
      <w:pPr>
        <w:spacing w:after="0" w:line="240" w:lineRule="auto"/>
        <w:rPr>
          <w:rFonts w:ascii="Verdana" w:hAnsi="Verdana"/>
        </w:rPr>
      </w:pPr>
      <w:r w:rsidRPr="000F37CC">
        <w:rPr>
          <w:rFonts w:ascii="Verdana" w:hAnsi="Verdana"/>
        </w:rPr>
        <w:t>The College, in partnership with others in the mental health community in Scotland, believe</w:t>
      </w:r>
      <w:r w:rsidR="00425EDB" w:rsidRPr="000F37CC">
        <w:rPr>
          <w:rFonts w:ascii="Verdana" w:hAnsi="Verdana"/>
        </w:rPr>
        <w:t>s</w:t>
      </w:r>
      <w:r w:rsidRPr="000F37CC">
        <w:rPr>
          <w:rFonts w:ascii="Verdana" w:hAnsi="Verdana"/>
        </w:rPr>
        <w:t xml:space="preserve"> that this strategy provides an opportunity to set out a new and ambitious vision for a more mentally healthy Scotland.</w:t>
      </w:r>
    </w:p>
    <w:p w14:paraId="092E9D65" w14:textId="77777777" w:rsidR="00716A0C" w:rsidRPr="000F37CC" w:rsidRDefault="00716A0C" w:rsidP="00716A0C">
      <w:pPr>
        <w:spacing w:after="0" w:line="240" w:lineRule="auto"/>
        <w:rPr>
          <w:rFonts w:ascii="Verdana" w:hAnsi="Verdana"/>
        </w:rPr>
      </w:pPr>
    </w:p>
    <w:p w14:paraId="5C58E037" w14:textId="77777777" w:rsidR="00EF55EB" w:rsidRPr="000F37CC" w:rsidRDefault="00081F3F" w:rsidP="00716A0C">
      <w:pPr>
        <w:spacing w:after="0" w:line="240" w:lineRule="auto"/>
        <w:rPr>
          <w:rFonts w:ascii="Verdana" w:hAnsi="Verdana"/>
        </w:rPr>
      </w:pPr>
      <w:r w:rsidRPr="000F37CC">
        <w:rPr>
          <w:rFonts w:ascii="Verdana" w:hAnsi="Verdana"/>
        </w:rPr>
        <w:t xml:space="preserve">The interest in improving mental health within society is now widespread. There is greater political and media support for improvements in mental health and a growing realisation across the public sector that good mental health is a vital aspect in all policy areas. Health and Social care integration gives us </w:t>
      </w:r>
      <w:r w:rsidR="001347E4" w:rsidRPr="000F37CC">
        <w:rPr>
          <w:rFonts w:ascii="Verdana" w:hAnsi="Verdana"/>
        </w:rPr>
        <w:t xml:space="preserve">an opportunity to consider how </w:t>
      </w:r>
      <w:r w:rsidRPr="000F37CC">
        <w:rPr>
          <w:rFonts w:ascii="Verdana" w:hAnsi="Verdana"/>
        </w:rPr>
        <w:t>we can direct locality planning to promote the development of mentally healthy communities.</w:t>
      </w:r>
    </w:p>
    <w:p w14:paraId="01C89EDC" w14:textId="77777777" w:rsidR="0014101C" w:rsidRDefault="0014101C" w:rsidP="00716A0C">
      <w:pPr>
        <w:spacing w:after="0" w:line="240" w:lineRule="auto"/>
        <w:rPr>
          <w:rFonts w:ascii="Verdana" w:hAnsi="Verdana"/>
        </w:rPr>
      </w:pPr>
    </w:p>
    <w:p w14:paraId="589E847B" w14:textId="64E6B55D" w:rsidR="00C704D3" w:rsidRPr="000F37CC" w:rsidRDefault="00C704D3" w:rsidP="00716A0C">
      <w:pPr>
        <w:spacing w:after="0" w:line="240" w:lineRule="auto"/>
        <w:rPr>
          <w:rFonts w:ascii="Verdana" w:hAnsi="Verdana"/>
        </w:rPr>
      </w:pPr>
      <w:r w:rsidRPr="000F37CC">
        <w:rPr>
          <w:rFonts w:ascii="Verdana" w:hAnsi="Verdana"/>
        </w:rPr>
        <w:t>A priority for the new strategy should be to define what transformation means, describing what a more mentally healthy Scotland would look like and how it could be achieved. This requires a process that involves much greater engagement of stakeholders than has been delivered to date.</w:t>
      </w:r>
    </w:p>
    <w:p w14:paraId="544D4F1B" w14:textId="77777777" w:rsidR="00716A0C" w:rsidRPr="000F37CC" w:rsidRDefault="00716A0C" w:rsidP="00716A0C">
      <w:pPr>
        <w:spacing w:after="0" w:line="240" w:lineRule="auto"/>
        <w:rPr>
          <w:rFonts w:ascii="Verdana" w:hAnsi="Verdana"/>
        </w:rPr>
      </w:pPr>
    </w:p>
    <w:p w14:paraId="34E09248" w14:textId="175C1AD8" w:rsidR="001347E4" w:rsidRPr="000F37CC" w:rsidRDefault="001347E4" w:rsidP="00716A0C">
      <w:pPr>
        <w:spacing w:after="0" w:line="240" w:lineRule="auto"/>
        <w:rPr>
          <w:rFonts w:ascii="Verdana" w:hAnsi="Verdana"/>
          <w:u w:val="single"/>
        </w:rPr>
      </w:pPr>
      <w:r w:rsidRPr="000F37CC">
        <w:rPr>
          <w:rFonts w:ascii="Verdana" w:hAnsi="Verdana"/>
        </w:rPr>
        <w:t xml:space="preserve">This consultation has prompted a significant response from College members and unsurprisingly, each </w:t>
      </w:r>
      <w:r w:rsidR="00425EDB" w:rsidRPr="000F37CC">
        <w:rPr>
          <w:rFonts w:ascii="Verdana" w:hAnsi="Verdana"/>
        </w:rPr>
        <w:t>F</w:t>
      </w:r>
      <w:r w:rsidRPr="000F37CC">
        <w:rPr>
          <w:rFonts w:ascii="Verdana" w:hAnsi="Verdana"/>
        </w:rPr>
        <w:t xml:space="preserve">aculty has quite specific priorities and comments. Below are some key points which have emerged; the </w:t>
      </w:r>
      <w:r w:rsidR="00473F20">
        <w:rPr>
          <w:rFonts w:ascii="Verdana" w:hAnsi="Verdana"/>
        </w:rPr>
        <w:t>responses from Faculties</w:t>
      </w:r>
      <w:r w:rsidR="006D270C">
        <w:rPr>
          <w:rFonts w:ascii="Verdana" w:hAnsi="Verdana"/>
        </w:rPr>
        <w:t xml:space="preserve"> and </w:t>
      </w:r>
      <w:r w:rsidR="00473F20">
        <w:rPr>
          <w:rFonts w:ascii="Verdana" w:hAnsi="Verdana"/>
        </w:rPr>
        <w:t xml:space="preserve">individual members of our Executive Committee can be found as appendices attached to this paper. </w:t>
      </w:r>
    </w:p>
    <w:p w14:paraId="265894F9" w14:textId="77777777" w:rsidR="00716A0C" w:rsidRPr="000F37CC" w:rsidRDefault="00716A0C" w:rsidP="00716A0C">
      <w:pPr>
        <w:spacing w:after="0" w:line="240" w:lineRule="auto"/>
        <w:rPr>
          <w:rFonts w:ascii="Verdana" w:hAnsi="Verdana"/>
          <w:u w:val="single"/>
        </w:rPr>
      </w:pPr>
    </w:p>
    <w:p w14:paraId="2F57CC81" w14:textId="77777777" w:rsidR="00AC4573" w:rsidRPr="000F37CC" w:rsidRDefault="00AC4573" w:rsidP="00716A0C">
      <w:pPr>
        <w:pStyle w:val="ListParagraph"/>
        <w:numPr>
          <w:ilvl w:val="0"/>
          <w:numId w:val="1"/>
        </w:numPr>
        <w:spacing w:after="0" w:line="240" w:lineRule="auto"/>
        <w:rPr>
          <w:rFonts w:ascii="Verdana" w:hAnsi="Verdana"/>
        </w:rPr>
      </w:pPr>
      <w:r w:rsidRPr="000F37CC">
        <w:rPr>
          <w:rFonts w:ascii="Verdana" w:hAnsi="Verdana"/>
        </w:rPr>
        <w:t>Whilst we appreciate that there are separate strategies for Dementia and Suicide, their intrinsic link with mental health is such that there should be mention of both within this strategy, and suicide prevention should remain a key priority</w:t>
      </w:r>
    </w:p>
    <w:p w14:paraId="564D459B" w14:textId="77777777" w:rsidR="00AC4573" w:rsidRPr="000F37CC" w:rsidRDefault="00AC4573" w:rsidP="00716A0C">
      <w:pPr>
        <w:pStyle w:val="ListParagraph"/>
        <w:spacing w:after="0" w:line="240" w:lineRule="auto"/>
        <w:rPr>
          <w:rFonts w:ascii="Verdana" w:hAnsi="Verdana"/>
        </w:rPr>
      </w:pPr>
    </w:p>
    <w:p w14:paraId="6D7435DB" w14:textId="77777777" w:rsidR="00AC4573" w:rsidRPr="000F37CC" w:rsidRDefault="00AC4573" w:rsidP="00716A0C">
      <w:pPr>
        <w:pStyle w:val="ListParagraph"/>
        <w:numPr>
          <w:ilvl w:val="0"/>
          <w:numId w:val="1"/>
        </w:numPr>
        <w:spacing w:after="0" w:line="240" w:lineRule="auto"/>
        <w:rPr>
          <w:rFonts w:ascii="Verdana" w:hAnsi="Verdana"/>
        </w:rPr>
      </w:pPr>
      <w:r w:rsidRPr="000F37CC">
        <w:rPr>
          <w:rFonts w:ascii="Verdana" w:hAnsi="Verdana"/>
        </w:rPr>
        <w:t xml:space="preserve">The investment of £150 million over five years is welcomed, however, there should be greater detail on how this will be allocated. There is little acknowledgement of the considerable amount of extra resource which will be required to implement the strategy’s priorities - there needs to be a clear commitment to funding for this. </w:t>
      </w:r>
    </w:p>
    <w:p w14:paraId="1E42F7A4" w14:textId="77777777" w:rsidR="00AC4573" w:rsidRPr="000F37CC" w:rsidRDefault="00AC4573" w:rsidP="00716A0C">
      <w:pPr>
        <w:spacing w:after="0" w:line="240" w:lineRule="auto"/>
        <w:rPr>
          <w:rFonts w:ascii="Verdana" w:hAnsi="Verdana"/>
        </w:rPr>
      </w:pPr>
    </w:p>
    <w:p w14:paraId="0A230368" w14:textId="54768BFC" w:rsidR="00AC4573" w:rsidRDefault="00AC4573" w:rsidP="00716A0C">
      <w:pPr>
        <w:pStyle w:val="ListParagraph"/>
        <w:numPr>
          <w:ilvl w:val="0"/>
          <w:numId w:val="1"/>
        </w:numPr>
        <w:spacing w:after="0" w:line="240" w:lineRule="auto"/>
        <w:rPr>
          <w:rFonts w:ascii="Verdana" w:hAnsi="Verdana"/>
        </w:rPr>
      </w:pPr>
      <w:r w:rsidRPr="000F37CC">
        <w:rPr>
          <w:rFonts w:ascii="Verdana" w:hAnsi="Verdana"/>
        </w:rPr>
        <w:t>The strategy does not demonstrate an understanding of the fact that people with psychiatric disability in the community will often need long term care packages tailored to their need. Given the advancement of integration, there is a need for adequate skilling and resourcing</w:t>
      </w:r>
      <w:r w:rsidR="00E73888" w:rsidRPr="00835AF0">
        <w:rPr>
          <w:rFonts w:ascii="Verdana" w:hAnsi="Verdana"/>
        </w:rPr>
        <w:t xml:space="preserve"> of</w:t>
      </w:r>
      <w:r w:rsidRPr="00835AF0">
        <w:rPr>
          <w:rFonts w:ascii="Verdana" w:hAnsi="Verdana"/>
        </w:rPr>
        <w:t xml:space="preserve"> </w:t>
      </w:r>
      <w:r w:rsidRPr="000F37CC">
        <w:rPr>
          <w:rFonts w:ascii="Verdana" w:hAnsi="Verdana"/>
        </w:rPr>
        <w:t>social care and third sector services to allow complex individuals to be cared for in the community.</w:t>
      </w:r>
    </w:p>
    <w:p w14:paraId="2DDC8CDD" w14:textId="77777777" w:rsidR="0014101C" w:rsidRPr="000F37CC" w:rsidRDefault="0014101C" w:rsidP="000F37CC">
      <w:pPr>
        <w:pStyle w:val="ListParagraph"/>
        <w:rPr>
          <w:rFonts w:ascii="Verdana" w:hAnsi="Verdana"/>
        </w:rPr>
      </w:pPr>
    </w:p>
    <w:p w14:paraId="62E51E8F" w14:textId="77777777" w:rsidR="0014101C" w:rsidRPr="000F37CC" w:rsidRDefault="0014101C" w:rsidP="000F37CC">
      <w:pPr>
        <w:spacing w:after="0" w:line="240" w:lineRule="auto"/>
        <w:rPr>
          <w:rFonts w:ascii="Verdana" w:hAnsi="Verdana"/>
        </w:rPr>
      </w:pPr>
    </w:p>
    <w:p w14:paraId="7C46626D" w14:textId="77777777" w:rsidR="001347E4" w:rsidRPr="000F37CC" w:rsidRDefault="001347E4" w:rsidP="00716A0C">
      <w:pPr>
        <w:pStyle w:val="ListParagraph"/>
        <w:spacing w:after="0" w:line="240" w:lineRule="auto"/>
        <w:rPr>
          <w:rFonts w:ascii="Verdana" w:hAnsi="Verdana"/>
          <w:u w:val="single"/>
        </w:rPr>
      </w:pPr>
    </w:p>
    <w:p w14:paraId="333AF1E6" w14:textId="77777777" w:rsidR="00716A0C" w:rsidRPr="000F37CC" w:rsidRDefault="00716A0C" w:rsidP="00716A0C">
      <w:pPr>
        <w:pStyle w:val="ListParagraph"/>
        <w:spacing w:after="0" w:line="240" w:lineRule="auto"/>
        <w:rPr>
          <w:rFonts w:ascii="Verdana" w:hAnsi="Verdana"/>
          <w:u w:val="single"/>
        </w:rPr>
      </w:pPr>
    </w:p>
    <w:p w14:paraId="775ED998" w14:textId="27F9A748" w:rsidR="006C6056" w:rsidRPr="000F37CC" w:rsidRDefault="006C6056" w:rsidP="00E73888">
      <w:pPr>
        <w:pStyle w:val="ListParagraph"/>
        <w:numPr>
          <w:ilvl w:val="0"/>
          <w:numId w:val="3"/>
        </w:numPr>
        <w:spacing w:after="0" w:line="240" w:lineRule="auto"/>
        <w:rPr>
          <w:rFonts w:ascii="Verdana" w:hAnsi="Verdana"/>
          <w:b/>
        </w:rPr>
      </w:pPr>
      <w:r w:rsidRPr="000F37CC">
        <w:rPr>
          <w:rFonts w:ascii="Verdana" w:hAnsi="Verdana"/>
          <w:b/>
        </w:rPr>
        <w:t>ARE THERE ANY OTHER ACTIONS THAT YOU THINK WE NEED TO TAKE TO IMPROVE MENTAL HEALTH IN SCOTLAND</w:t>
      </w:r>
    </w:p>
    <w:p w14:paraId="0CCEA2A5" w14:textId="77777777" w:rsidR="006C6056" w:rsidRPr="000F37CC" w:rsidRDefault="006C6056" w:rsidP="00716A0C">
      <w:pPr>
        <w:spacing w:after="0" w:line="240" w:lineRule="auto"/>
        <w:rPr>
          <w:rFonts w:ascii="Verdana" w:hAnsi="Verdana"/>
        </w:rPr>
      </w:pPr>
    </w:p>
    <w:p w14:paraId="6E424252" w14:textId="560F3FB0" w:rsidR="00C704D3" w:rsidRPr="000F37CC" w:rsidRDefault="00C704D3" w:rsidP="00716A0C">
      <w:pPr>
        <w:spacing w:after="0" w:line="240" w:lineRule="auto"/>
        <w:rPr>
          <w:rFonts w:ascii="Verdana" w:hAnsi="Verdana"/>
        </w:rPr>
      </w:pPr>
      <w:r w:rsidRPr="000F37CC">
        <w:rPr>
          <w:rFonts w:ascii="Verdana" w:hAnsi="Verdana"/>
        </w:rPr>
        <w:t>T</w:t>
      </w:r>
      <w:r w:rsidR="00AC4573" w:rsidRPr="000F37CC">
        <w:rPr>
          <w:rFonts w:ascii="Verdana" w:hAnsi="Verdana"/>
        </w:rPr>
        <w:t>he strategy needs to broaden it</w:t>
      </w:r>
      <w:r w:rsidRPr="000F37CC">
        <w:rPr>
          <w:rFonts w:ascii="Verdana" w:hAnsi="Verdana"/>
        </w:rPr>
        <w:t>s scope to look at the potential benefits of including mental health as an aspect of al</w:t>
      </w:r>
      <w:r w:rsidR="00E73888" w:rsidRPr="000F37CC">
        <w:rPr>
          <w:rFonts w:ascii="Verdana" w:hAnsi="Verdana"/>
        </w:rPr>
        <w:t>l policy making. P</w:t>
      </w:r>
      <w:r w:rsidRPr="000F37CC">
        <w:rPr>
          <w:rFonts w:ascii="Verdana" w:hAnsi="Verdana"/>
        </w:rPr>
        <w:t>olicies relating to education, welfare, employment, sport and leisure, local planning etc</w:t>
      </w:r>
      <w:r w:rsidR="00E73888" w:rsidRPr="000F37CC">
        <w:rPr>
          <w:rFonts w:ascii="Verdana" w:hAnsi="Verdana"/>
        </w:rPr>
        <w:t>.</w:t>
      </w:r>
      <w:r w:rsidRPr="000F37CC">
        <w:rPr>
          <w:rFonts w:ascii="Verdana" w:hAnsi="Verdana"/>
        </w:rPr>
        <w:t xml:space="preserve"> all have an impact on mental health in our communities and </w:t>
      </w:r>
      <w:r w:rsidR="000F37CC" w:rsidRPr="000F37CC">
        <w:rPr>
          <w:rFonts w:ascii="Verdana" w:hAnsi="Verdana"/>
        </w:rPr>
        <w:t>the potential to deliver</w:t>
      </w:r>
      <w:r w:rsidRPr="000F37CC">
        <w:rPr>
          <w:rFonts w:ascii="Verdana" w:hAnsi="Verdana"/>
        </w:rPr>
        <w:t xml:space="preserve"> improved outcomes if the mental health impacts of the policies were considered fully and addressed at an early stage.</w:t>
      </w:r>
    </w:p>
    <w:p w14:paraId="0C9CCB98" w14:textId="77777777" w:rsidR="00425EDB" w:rsidRPr="000F37CC" w:rsidRDefault="00425EDB" w:rsidP="00716A0C">
      <w:pPr>
        <w:spacing w:after="0" w:line="240" w:lineRule="auto"/>
        <w:rPr>
          <w:rFonts w:ascii="Verdana" w:hAnsi="Verdana"/>
        </w:rPr>
      </w:pPr>
    </w:p>
    <w:p w14:paraId="763B5005" w14:textId="77777777" w:rsidR="00FE5410" w:rsidRPr="000F37CC" w:rsidRDefault="00FE5410" w:rsidP="00716A0C">
      <w:pPr>
        <w:spacing w:after="0" w:line="240" w:lineRule="auto"/>
        <w:rPr>
          <w:rFonts w:ascii="Verdana" w:hAnsi="Verdana"/>
        </w:rPr>
      </w:pPr>
      <w:r w:rsidRPr="000F37CC">
        <w:rPr>
          <w:rFonts w:ascii="Verdana" w:hAnsi="Verdana"/>
        </w:rPr>
        <w:t xml:space="preserve">We have several other concerns, namely: </w:t>
      </w:r>
    </w:p>
    <w:p w14:paraId="5C79CCCC" w14:textId="77777777" w:rsidR="00425EDB" w:rsidRPr="000F37CC" w:rsidRDefault="00425EDB" w:rsidP="00716A0C">
      <w:pPr>
        <w:spacing w:after="0" w:line="240" w:lineRule="auto"/>
        <w:rPr>
          <w:rFonts w:ascii="Verdana" w:hAnsi="Verdana"/>
        </w:rPr>
      </w:pPr>
    </w:p>
    <w:p w14:paraId="47B2870D" w14:textId="77777777" w:rsidR="006C6056" w:rsidRPr="000F37CC" w:rsidRDefault="006C6056" w:rsidP="00716A0C">
      <w:pPr>
        <w:spacing w:after="0" w:line="240" w:lineRule="auto"/>
        <w:rPr>
          <w:rFonts w:ascii="Verdana" w:hAnsi="Verdana"/>
        </w:rPr>
      </w:pPr>
      <w:r w:rsidRPr="000F37CC">
        <w:rPr>
          <w:rFonts w:ascii="Verdana" w:hAnsi="Verdana"/>
        </w:rPr>
        <w:t>The priorities outlined in the strategy cover a number of topical subjects, however, the strategy fails to prioritise those most often at need, such as hard to reach communities and those most marginalised and disadvantaged in society.</w:t>
      </w:r>
    </w:p>
    <w:p w14:paraId="26F3C881" w14:textId="77777777" w:rsidR="00716A0C" w:rsidRPr="000F37CC" w:rsidRDefault="00716A0C" w:rsidP="00716A0C">
      <w:pPr>
        <w:spacing w:after="0" w:line="240" w:lineRule="auto"/>
        <w:rPr>
          <w:rFonts w:ascii="Verdana" w:hAnsi="Verdana"/>
        </w:rPr>
      </w:pPr>
    </w:p>
    <w:p w14:paraId="715FBAFA" w14:textId="77777777" w:rsidR="00FE5410" w:rsidRPr="000F37CC" w:rsidRDefault="00FE5410" w:rsidP="00716A0C">
      <w:pPr>
        <w:spacing w:after="0" w:line="240" w:lineRule="auto"/>
        <w:rPr>
          <w:rFonts w:ascii="Verdana" w:hAnsi="Verdana"/>
        </w:rPr>
      </w:pPr>
      <w:r w:rsidRPr="000F37CC">
        <w:rPr>
          <w:rFonts w:ascii="Verdana" w:hAnsi="Verdana"/>
        </w:rPr>
        <w:t>There is no mention of the recruitment and retention of mental health professionals, a matter which is absolutely fundamental if the strateg</w:t>
      </w:r>
      <w:r w:rsidR="00425EDB" w:rsidRPr="000F37CC">
        <w:rPr>
          <w:rFonts w:ascii="Verdana" w:hAnsi="Verdana"/>
        </w:rPr>
        <w:t>y’</w:t>
      </w:r>
      <w:r w:rsidRPr="000F37CC">
        <w:rPr>
          <w:rFonts w:ascii="Verdana" w:hAnsi="Verdana"/>
        </w:rPr>
        <w:t xml:space="preserve">s objectives are to be delivered. </w:t>
      </w:r>
    </w:p>
    <w:p w14:paraId="0094F8EB" w14:textId="77777777" w:rsidR="006C6056" w:rsidRPr="000F37CC" w:rsidRDefault="006C6056" w:rsidP="00716A0C">
      <w:pPr>
        <w:pStyle w:val="ListParagraph"/>
        <w:spacing w:after="0" w:line="240" w:lineRule="auto"/>
        <w:ind w:left="0"/>
        <w:rPr>
          <w:rFonts w:ascii="Verdana" w:eastAsia="Times New Roman" w:hAnsi="Verdana"/>
          <w:b/>
        </w:rPr>
      </w:pPr>
    </w:p>
    <w:p w14:paraId="6E1DF8A7" w14:textId="77777777" w:rsidR="00716A0C" w:rsidRPr="000F37CC" w:rsidRDefault="00716A0C" w:rsidP="00716A0C">
      <w:pPr>
        <w:pStyle w:val="ListParagraph"/>
        <w:spacing w:after="0" w:line="240" w:lineRule="auto"/>
        <w:ind w:left="0"/>
        <w:rPr>
          <w:rFonts w:ascii="Verdana" w:eastAsia="Times New Roman" w:hAnsi="Verdana"/>
          <w:b/>
        </w:rPr>
      </w:pPr>
    </w:p>
    <w:p w14:paraId="0ED92219" w14:textId="77777777" w:rsidR="006C6056" w:rsidRPr="000F37CC" w:rsidRDefault="006C6056" w:rsidP="00E73888">
      <w:pPr>
        <w:pStyle w:val="ListParagraph"/>
        <w:numPr>
          <w:ilvl w:val="0"/>
          <w:numId w:val="3"/>
        </w:numPr>
        <w:spacing w:after="0" w:line="240" w:lineRule="auto"/>
        <w:rPr>
          <w:rFonts w:ascii="Verdana" w:eastAsia="Times New Roman" w:hAnsi="Verdana"/>
          <w:b/>
        </w:rPr>
      </w:pPr>
      <w:r w:rsidRPr="000F37CC">
        <w:rPr>
          <w:rFonts w:ascii="Verdana" w:eastAsia="Times New Roman" w:hAnsi="Verdana"/>
          <w:b/>
        </w:rPr>
        <w:t xml:space="preserve">WHAT DO YOU WANT MENTAL HEALTH SERVICES IN SCOTLAND TO LOOK LIKE IN 10 YEARS’ TIME? </w:t>
      </w:r>
    </w:p>
    <w:p w14:paraId="3AFDC8AA" w14:textId="77777777" w:rsidR="006C6056" w:rsidRPr="000F37CC" w:rsidRDefault="006C6056" w:rsidP="00716A0C">
      <w:pPr>
        <w:spacing w:after="0" w:line="240" w:lineRule="auto"/>
        <w:rPr>
          <w:rFonts w:ascii="Verdana" w:hAnsi="Verdana"/>
        </w:rPr>
      </w:pPr>
    </w:p>
    <w:p w14:paraId="3507E259" w14:textId="3029786C" w:rsidR="00922160" w:rsidRPr="000F37CC" w:rsidRDefault="00922160" w:rsidP="00716A0C">
      <w:pPr>
        <w:spacing w:after="0" w:line="240" w:lineRule="auto"/>
        <w:rPr>
          <w:rFonts w:ascii="Verdana" w:hAnsi="Verdana"/>
        </w:rPr>
      </w:pPr>
      <w:r w:rsidRPr="000F37CC">
        <w:rPr>
          <w:rFonts w:ascii="Verdana" w:hAnsi="Verdana"/>
        </w:rPr>
        <w:t>The vision for a mentally healthier Scotland will not in itself remove the need for effective services for those that need them.  In 10 years mental health services need to provide a wide range of supports and interventions. For many in the population the requirement will be for information, support and help</w:t>
      </w:r>
      <w:r w:rsidR="00E73888" w:rsidRPr="000F37CC">
        <w:rPr>
          <w:rFonts w:ascii="Verdana" w:hAnsi="Verdana"/>
        </w:rPr>
        <w:t xml:space="preserve"> that is delivered through self-</w:t>
      </w:r>
      <w:r w:rsidRPr="000F37CC">
        <w:rPr>
          <w:rFonts w:ascii="Verdana" w:hAnsi="Verdana"/>
        </w:rPr>
        <w:t>management, peer support and other assets embedded in communities and workplaces that are accessed easily and without stigma. For some there will be a requirement for a range of social care and healthcare interventions that are provided in a system that is integrated with</w:t>
      </w:r>
      <w:r w:rsidR="00623B57" w:rsidRPr="000F37CC">
        <w:rPr>
          <w:rFonts w:ascii="Verdana" w:hAnsi="Verdana"/>
        </w:rPr>
        <w:t xml:space="preserve"> </w:t>
      </w:r>
      <w:r w:rsidRPr="000F37CC">
        <w:rPr>
          <w:rFonts w:ascii="Verdana" w:hAnsi="Verdana"/>
        </w:rPr>
        <w:t>al</w:t>
      </w:r>
      <w:r w:rsidR="00623B57" w:rsidRPr="000F37CC">
        <w:rPr>
          <w:rFonts w:ascii="Verdana" w:hAnsi="Verdana"/>
        </w:rPr>
        <w:t>l</w:t>
      </w:r>
      <w:r w:rsidRPr="000F37CC">
        <w:rPr>
          <w:rFonts w:ascii="Verdana" w:hAnsi="Verdana"/>
        </w:rPr>
        <w:t xml:space="preserve"> oth</w:t>
      </w:r>
      <w:r w:rsidR="00623B57" w:rsidRPr="000F37CC">
        <w:rPr>
          <w:rFonts w:ascii="Verdana" w:hAnsi="Verdana"/>
        </w:rPr>
        <w:t>e</w:t>
      </w:r>
      <w:r w:rsidRPr="000F37CC">
        <w:rPr>
          <w:rFonts w:ascii="Verdana" w:hAnsi="Verdana"/>
        </w:rPr>
        <w:t xml:space="preserve">r health and social care provision in localities. For a few there will be a requirement for more specialised treatment and intervention at a higher level. </w:t>
      </w:r>
    </w:p>
    <w:p w14:paraId="0A8339D7" w14:textId="77777777" w:rsidR="00716A0C" w:rsidRPr="000F37CC" w:rsidRDefault="00716A0C" w:rsidP="00716A0C">
      <w:pPr>
        <w:spacing w:after="0" w:line="240" w:lineRule="auto"/>
        <w:rPr>
          <w:rFonts w:ascii="Verdana" w:hAnsi="Verdana"/>
        </w:rPr>
      </w:pPr>
    </w:p>
    <w:p w14:paraId="674EA7D9" w14:textId="77777777" w:rsidR="00C704D3" w:rsidRPr="000F37CC" w:rsidRDefault="00623B57" w:rsidP="00716A0C">
      <w:pPr>
        <w:spacing w:after="0" w:line="240" w:lineRule="auto"/>
        <w:rPr>
          <w:rFonts w:ascii="Verdana" w:hAnsi="Verdana"/>
        </w:rPr>
      </w:pPr>
      <w:r w:rsidRPr="000F37CC">
        <w:rPr>
          <w:rFonts w:ascii="Verdana" w:hAnsi="Verdana"/>
        </w:rPr>
        <w:t xml:space="preserve">One aim of the strategy should be to set out a map or framework of how such a whole system might work, engaging those who have used and will use the system fully in setting out that map.  </w:t>
      </w:r>
      <w:r w:rsidR="00922160" w:rsidRPr="000F37CC">
        <w:rPr>
          <w:rFonts w:ascii="Verdana" w:hAnsi="Verdana"/>
        </w:rPr>
        <w:t xml:space="preserve"> </w:t>
      </w:r>
    </w:p>
    <w:p w14:paraId="4F8A1941" w14:textId="77777777" w:rsidR="00C704D3" w:rsidRPr="000F37CC" w:rsidRDefault="00C704D3" w:rsidP="00716A0C">
      <w:pPr>
        <w:spacing w:after="0" w:line="240" w:lineRule="auto"/>
        <w:rPr>
          <w:rFonts w:ascii="Verdana" w:hAnsi="Verdana"/>
        </w:rPr>
      </w:pPr>
    </w:p>
    <w:p w14:paraId="7FF7C241" w14:textId="77777777" w:rsidR="00716A0C" w:rsidRPr="000F37CC" w:rsidRDefault="00716A0C" w:rsidP="00716A0C">
      <w:pPr>
        <w:spacing w:after="0" w:line="240" w:lineRule="auto"/>
        <w:rPr>
          <w:rFonts w:ascii="Verdana" w:hAnsi="Verdana"/>
        </w:rPr>
      </w:pPr>
    </w:p>
    <w:p w14:paraId="5EE42A2D" w14:textId="77777777" w:rsidR="00716A0C" w:rsidRPr="000F37CC" w:rsidRDefault="00716A0C" w:rsidP="00716A0C">
      <w:pPr>
        <w:spacing w:after="0" w:line="240" w:lineRule="auto"/>
        <w:rPr>
          <w:rFonts w:ascii="Verdana" w:hAnsi="Verdana"/>
        </w:rPr>
      </w:pPr>
    </w:p>
    <w:p w14:paraId="7232F635" w14:textId="77777777" w:rsidR="00716A0C" w:rsidRPr="000F37CC" w:rsidRDefault="00716A0C" w:rsidP="00716A0C">
      <w:pPr>
        <w:spacing w:after="0" w:line="240" w:lineRule="auto"/>
        <w:rPr>
          <w:rFonts w:ascii="Verdana" w:hAnsi="Verdana"/>
        </w:rPr>
      </w:pPr>
    </w:p>
    <w:p w14:paraId="281C44BE" w14:textId="77777777" w:rsidR="00716A0C" w:rsidRPr="000F37CC" w:rsidRDefault="00716A0C" w:rsidP="00716A0C">
      <w:pPr>
        <w:spacing w:after="0" w:line="240" w:lineRule="auto"/>
        <w:rPr>
          <w:rFonts w:ascii="Verdana" w:hAnsi="Verdana"/>
        </w:rPr>
      </w:pPr>
    </w:p>
    <w:p w14:paraId="5F85FFAB" w14:textId="77777777" w:rsidR="00716A0C" w:rsidRPr="000F37CC" w:rsidRDefault="00716A0C" w:rsidP="00716A0C">
      <w:pPr>
        <w:spacing w:after="0" w:line="240" w:lineRule="auto"/>
        <w:rPr>
          <w:rFonts w:ascii="Verdana" w:hAnsi="Verdana"/>
        </w:rPr>
      </w:pPr>
    </w:p>
    <w:p w14:paraId="32AE2A60" w14:textId="77777777" w:rsidR="00716A0C" w:rsidRPr="000F37CC" w:rsidRDefault="00716A0C" w:rsidP="00716A0C">
      <w:pPr>
        <w:spacing w:after="0" w:line="240" w:lineRule="auto"/>
        <w:rPr>
          <w:rFonts w:ascii="Verdana" w:hAnsi="Verdana"/>
        </w:rPr>
      </w:pPr>
    </w:p>
    <w:p w14:paraId="5E9C63E3" w14:textId="77777777" w:rsidR="00716A0C" w:rsidRPr="000F37CC" w:rsidRDefault="00716A0C" w:rsidP="00716A0C">
      <w:pPr>
        <w:spacing w:after="0" w:line="240" w:lineRule="auto"/>
        <w:rPr>
          <w:rFonts w:ascii="Verdana" w:hAnsi="Verdana"/>
        </w:rPr>
      </w:pPr>
    </w:p>
    <w:p w14:paraId="30B0F274" w14:textId="77777777" w:rsidR="00716A0C" w:rsidRPr="000F37CC" w:rsidRDefault="00716A0C" w:rsidP="00716A0C">
      <w:pPr>
        <w:spacing w:after="0" w:line="240" w:lineRule="auto"/>
        <w:rPr>
          <w:rFonts w:ascii="Verdana" w:hAnsi="Verdana"/>
        </w:rPr>
      </w:pPr>
    </w:p>
    <w:p w14:paraId="0F5210B4" w14:textId="77777777" w:rsidR="00716A0C" w:rsidRPr="000F37CC" w:rsidRDefault="00716A0C" w:rsidP="00716A0C">
      <w:pPr>
        <w:spacing w:after="0" w:line="240" w:lineRule="auto"/>
        <w:rPr>
          <w:rFonts w:ascii="Verdana" w:hAnsi="Verdana"/>
        </w:rPr>
      </w:pPr>
    </w:p>
    <w:p w14:paraId="5A578495" w14:textId="77777777" w:rsidR="00716A0C" w:rsidRPr="000F37CC" w:rsidRDefault="00716A0C" w:rsidP="00716A0C">
      <w:pPr>
        <w:spacing w:after="0" w:line="240" w:lineRule="auto"/>
        <w:rPr>
          <w:rFonts w:ascii="Verdana" w:hAnsi="Verdana"/>
        </w:rPr>
      </w:pPr>
    </w:p>
    <w:p w14:paraId="6A8634FF" w14:textId="5B87E1EA" w:rsidR="00716A0C" w:rsidRDefault="00835AF0" w:rsidP="00716A0C">
      <w:pPr>
        <w:spacing w:after="0" w:line="240" w:lineRule="auto"/>
        <w:rPr>
          <w:rFonts w:ascii="Verdana" w:hAnsi="Verdana"/>
          <w:b/>
        </w:rPr>
      </w:pPr>
      <w:r w:rsidRPr="00835AF0">
        <w:rPr>
          <w:rFonts w:ascii="Verdana" w:hAnsi="Verdana"/>
          <w:b/>
        </w:rPr>
        <w:lastRenderedPageBreak/>
        <w:t>A</w:t>
      </w:r>
      <w:r w:rsidR="00742C38">
        <w:rPr>
          <w:rFonts w:ascii="Verdana" w:hAnsi="Verdana"/>
          <w:b/>
        </w:rPr>
        <w:t>dditional Comments</w:t>
      </w:r>
      <w:r>
        <w:rPr>
          <w:rFonts w:ascii="Verdana" w:hAnsi="Verdana"/>
          <w:b/>
        </w:rPr>
        <w:t>:</w:t>
      </w:r>
    </w:p>
    <w:p w14:paraId="0FD9F831" w14:textId="77777777" w:rsidR="00835AF0" w:rsidRDefault="00835AF0" w:rsidP="00716A0C">
      <w:pPr>
        <w:spacing w:after="0" w:line="240" w:lineRule="auto"/>
        <w:rPr>
          <w:rFonts w:ascii="Verdana" w:hAnsi="Verdana"/>
          <w:b/>
        </w:rPr>
      </w:pPr>
    </w:p>
    <w:p w14:paraId="5298358E" w14:textId="77777777" w:rsidR="00742C38" w:rsidRDefault="00742C38" w:rsidP="00716A0C">
      <w:pPr>
        <w:spacing w:after="0" w:line="240" w:lineRule="auto"/>
        <w:sectPr w:rsidR="00742C38" w:rsidSect="00EF55EB">
          <w:footerReference w:type="default" r:id="rId10"/>
          <w:pgSz w:w="11906" w:h="16838"/>
          <w:pgMar w:top="1440" w:right="1440" w:bottom="1440" w:left="1440" w:header="708" w:footer="708" w:gutter="0"/>
          <w:cols w:space="708"/>
          <w:docGrid w:linePitch="360"/>
        </w:sectPr>
      </w:pPr>
    </w:p>
    <w:bookmarkStart w:id="1" w:name="_MON_1535784134"/>
    <w:bookmarkEnd w:id="1"/>
    <w:p w14:paraId="51570B4D" w14:textId="4593CFD0" w:rsidR="00835AF0" w:rsidRDefault="00742C38" w:rsidP="00716A0C">
      <w:pPr>
        <w:spacing w:after="0" w:line="240" w:lineRule="auto"/>
      </w:pPr>
      <w:r>
        <w:object w:dxaOrig="1531" w:dyaOrig="990" w14:anchorId="578F8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598170065" r:id="rId12">
            <o:FieldCodes>\s</o:FieldCodes>
          </o:OLEObject>
        </w:object>
      </w:r>
    </w:p>
    <w:p w14:paraId="06DD97B2" w14:textId="77777777" w:rsidR="00256D4D" w:rsidRDefault="00256D4D" w:rsidP="00716A0C">
      <w:pPr>
        <w:spacing w:after="0" w:line="240" w:lineRule="auto"/>
      </w:pPr>
    </w:p>
    <w:bookmarkStart w:id="2" w:name="_MON_1535784141"/>
    <w:bookmarkEnd w:id="2"/>
    <w:p w14:paraId="16774D2A" w14:textId="714CCAAB" w:rsidR="00256D4D" w:rsidRDefault="00256D4D" w:rsidP="00716A0C">
      <w:pPr>
        <w:spacing w:after="0" w:line="240" w:lineRule="auto"/>
      </w:pPr>
      <w:r>
        <w:object w:dxaOrig="1531" w:dyaOrig="990" w14:anchorId="79D8128E">
          <v:shape id="_x0000_i1026" type="#_x0000_t75" style="width:76.5pt;height:49.5pt" o:ole="">
            <v:imagedata r:id="rId13" o:title=""/>
          </v:shape>
          <o:OLEObject Type="Embed" ProgID="Word.Document.12" ShapeID="_x0000_i1026" DrawAspect="Icon" ObjectID="_1598170066" r:id="rId14">
            <o:FieldCodes>\s</o:FieldCodes>
          </o:OLEObject>
        </w:object>
      </w:r>
    </w:p>
    <w:p w14:paraId="220B2A57" w14:textId="77777777" w:rsidR="00835AF0" w:rsidRDefault="00835AF0" w:rsidP="00716A0C">
      <w:pPr>
        <w:spacing w:after="0" w:line="240" w:lineRule="auto"/>
        <w:rPr>
          <w:rFonts w:ascii="Verdana" w:hAnsi="Verdana"/>
        </w:rPr>
      </w:pPr>
    </w:p>
    <w:bookmarkStart w:id="3" w:name="_MON_1535784352"/>
    <w:bookmarkEnd w:id="3"/>
    <w:p w14:paraId="647B69E9" w14:textId="2F226D76" w:rsidR="00256D4D" w:rsidRDefault="00256D4D" w:rsidP="00716A0C">
      <w:pPr>
        <w:spacing w:after="0" w:line="240" w:lineRule="auto"/>
      </w:pPr>
      <w:r>
        <w:object w:dxaOrig="1531" w:dyaOrig="990" w14:anchorId="3B6F126B">
          <v:shape id="_x0000_i1027" type="#_x0000_t75" style="width:76.5pt;height:49.5pt" o:ole="">
            <v:imagedata r:id="rId15" o:title=""/>
          </v:shape>
          <o:OLEObject Type="Embed" ProgID="Word.Document.12" ShapeID="_x0000_i1027" DrawAspect="Icon" ObjectID="_1598170067" r:id="rId16">
            <o:FieldCodes>\s</o:FieldCodes>
          </o:OLEObject>
        </w:object>
      </w:r>
    </w:p>
    <w:p w14:paraId="0F4E689A" w14:textId="77777777" w:rsidR="00256D4D" w:rsidRDefault="00256D4D" w:rsidP="00716A0C">
      <w:pPr>
        <w:spacing w:after="0" w:line="240" w:lineRule="auto"/>
      </w:pPr>
    </w:p>
    <w:bookmarkStart w:id="4" w:name="_MON_1535784365"/>
    <w:bookmarkEnd w:id="4"/>
    <w:p w14:paraId="4E0F981D" w14:textId="326ADFFD" w:rsidR="00256D4D" w:rsidRDefault="00256D4D" w:rsidP="00716A0C">
      <w:pPr>
        <w:spacing w:after="0" w:line="240" w:lineRule="auto"/>
      </w:pPr>
      <w:r>
        <w:object w:dxaOrig="1531" w:dyaOrig="990" w14:anchorId="474B64E7">
          <v:shape id="_x0000_i1028" type="#_x0000_t75" style="width:76.5pt;height:49.5pt" o:ole="">
            <v:imagedata r:id="rId17" o:title=""/>
          </v:shape>
          <o:OLEObject Type="Embed" ProgID="Word.Document.12" ShapeID="_x0000_i1028" DrawAspect="Icon" ObjectID="_1598170068" r:id="rId18">
            <o:FieldCodes>\s</o:FieldCodes>
          </o:OLEObject>
        </w:object>
      </w:r>
    </w:p>
    <w:p w14:paraId="2CCD39C2" w14:textId="77777777" w:rsidR="00256D4D" w:rsidRDefault="00256D4D" w:rsidP="00716A0C">
      <w:pPr>
        <w:spacing w:after="0" w:line="240" w:lineRule="auto"/>
      </w:pPr>
    </w:p>
    <w:bookmarkStart w:id="5" w:name="_MON_1536405290"/>
    <w:bookmarkEnd w:id="5"/>
    <w:p w14:paraId="582D9507" w14:textId="3872A5F8" w:rsidR="00256D4D" w:rsidRDefault="00444FD8" w:rsidP="00716A0C">
      <w:pPr>
        <w:spacing w:after="0" w:line="240" w:lineRule="auto"/>
      </w:pPr>
      <w:r>
        <w:object w:dxaOrig="1531" w:dyaOrig="990" w14:anchorId="1CEFD95E">
          <v:shape id="_x0000_i1029" type="#_x0000_t75" style="width:76.5pt;height:49.5pt" o:ole="">
            <v:imagedata r:id="rId19" o:title=""/>
          </v:shape>
          <o:OLEObject Type="Embed" ProgID="Word.Document.12" ShapeID="_x0000_i1029" DrawAspect="Icon" ObjectID="_1598170069" r:id="rId20">
            <o:FieldCodes>\s</o:FieldCodes>
          </o:OLEObject>
        </w:object>
      </w:r>
    </w:p>
    <w:p w14:paraId="674CC2E4" w14:textId="77777777" w:rsidR="00256D4D" w:rsidRDefault="00256D4D" w:rsidP="00716A0C">
      <w:pPr>
        <w:spacing w:after="0" w:line="240" w:lineRule="auto"/>
      </w:pPr>
    </w:p>
    <w:bookmarkStart w:id="6" w:name="_MON_1535784178"/>
    <w:bookmarkEnd w:id="6"/>
    <w:p w14:paraId="7B83493C" w14:textId="109E0C72" w:rsidR="00256D4D" w:rsidRDefault="00256D4D" w:rsidP="00716A0C">
      <w:pPr>
        <w:spacing w:after="0" w:line="240" w:lineRule="auto"/>
        <w:rPr>
          <w:rFonts w:ascii="Verdana" w:hAnsi="Verdana"/>
        </w:rPr>
      </w:pPr>
      <w:r>
        <w:object w:dxaOrig="1531" w:dyaOrig="990" w14:anchorId="769D6E51">
          <v:shape id="_x0000_i1030" type="#_x0000_t75" style="width:76.5pt;height:49.5pt" o:ole="">
            <v:imagedata r:id="rId21" o:title=""/>
          </v:shape>
          <o:OLEObject Type="Embed" ProgID="Word.Document.12" ShapeID="_x0000_i1030" DrawAspect="Icon" ObjectID="_1598170070" r:id="rId22">
            <o:FieldCodes>\s</o:FieldCodes>
          </o:OLEObject>
        </w:object>
      </w:r>
    </w:p>
    <w:p w14:paraId="6D9AFE29" w14:textId="77777777" w:rsidR="00256D4D" w:rsidRDefault="00256D4D" w:rsidP="00716A0C">
      <w:pPr>
        <w:spacing w:after="0" w:line="240" w:lineRule="auto"/>
        <w:rPr>
          <w:rFonts w:ascii="Verdana" w:hAnsi="Verdana"/>
        </w:rPr>
      </w:pPr>
    </w:p>
    <w:bookmarkStart w:id="7" w:name="_MON_1535784359"/>
    <w:bookmarkEnd w:id="7"/>
    <w:p w14:paraId="46EC0391" w14:textId="276857E1" w:rsidR="00256D4D" w:rsidRDefault="00256D4D" w:rsidP="00716A0C">
      <w:pPr>
        <w:spacing w:after="0" w:line="240" w:lineRule="auto"/>
      </w:pPr>
      <w:r>
        <w:object w:dxaOrig="1531" w:dyaOrig="990" w14:anchorId="2F561F2D">
          <v:shape id="_x0000_i1031" type="#_x0000_t75" style="width:76.5pt;height:49.5pt" o:ole="">
            <v:imagedata r:id="rId23" o:title=""/>
          </v:shape>
          <o:OLEObject Type="Embed" ProgID="Word.Document.12" ShapeID="_x0000_i1031" DrawAspect="Icon" ObjectID="_1598170071" r:id="rId24">
            <o:FieldCodes>\s</o:FieldCodes>
          </o:OLEObject>
        </w:object>
      </w:r>
    </w:p>
    <w:p w14:paraId="6B4A6796" w14:textId="77777777" w:rsidR="00742C38" w:rsidRDefault="00742C38" w:rsidP="00716A0C">
      <w:pPr>
        <w:spacing w:after="0" w:line="240" w:lineRule="auto"/>
      </w:pPr>
    </w:p>
    <w:bookmarkStart w:id="8" w:name="_MON_1535784372"/>
    <w:bookmarkEnd w:id="8"/>
    <w:p w14:paraId="2074C687" w14:textId="208D3D42" w:rsidR="00742C38" w:rsidRDefault="00742C38" w:rsidP="00716A0C">
      <w:pPr>
        <w:spacing w:after="0" w:line="240" w:lineRule="auto"/>
        <w:rPr>
          <w:rFonts w:ascii="Verdana" w:hAnsi="Verdana"/>
        </w:rPr>
      </w:pPr>
      <w:r>
        <w:object w:dxaOrig="1531" w:dyaOrig="990" w14:anchorId="08C24993">
          <v:shape id="_x0000_i1032" type="#_x0000_t75" style="width:76.5pt;height:49.5pt" o:ole="">
            <v:imagedata r:id="rId25" o:title=""/>
          </v:shape>
          <o:OLEObject Type="Embed" ProgID="Word.Document.12" ShapeID="_x0000_i1032" DrawAspect="Icon" ObjectID="_1598170072" r:id="rId26">
            <o:FieldCodes>\s</o:FieldCodes>
          </o:OLEObject>
        </w:object>
      </w:r>
    </w:p>
    <w:p w14:paraId="4A6228E6" w14:textId="77777777" w:rsidR="00742C38" w:rsidRDefault="00742C38" w:rsidP="00716A0C">
      <w:pPr>
        <w:spacing w:after="0" w:line="240" w:lineRule="auto"/>
        <w:rPr>
          <w:rFonts w:ascii="Verdana" w:hAnsi="Verdana"/>
        </w:rPr>
        <w:sectPr w:rsidR="00742C38" w:rsidSect="00256D4D">
          <w:type w:val="continuous"/>
          <w:pgSz w:w="11906" w:h="16838"/>
          <w:pgMar w:top="1440" w:right="1440" w:bottom="1440" w:left="1440" w:header="708" w:footer="708" w:gutter="0"/>
          <w:cols w:num="2" w:space="708"/>
          <w:docGrid w:linePitch="360"/>
        </w:sectPr>
      </w:pPr>
    </w:p>
    <w:p w14:paraId="180EEE55" w14:textId="344B5E01" w:rsidR="00835AF0" w:rsidRPr="000F37CC" w:rsidRDefault="00835AF0" w:rsidP="00716A0C">
      <w:pPr>
        <w:spacing w:after="0" w:line="240" w:lineRule="auto"/>
        <w:rPr>
          <w:rFonts w:ascii="Verdana" w:hAnsi="Verdana"/>
        </w:rPr>
      </w:pPr>
    </w:p>
    <w:p w14:paraId="65C8D40A" w14:textId="77777777" w:rsidR="00256D4D" w:rsidRDefault="00256D4D" w:rsidP="00716A0C">
      <w:pPr>
        <w:spacing w:after="0" w:line="240" w:lineRule="auto"/>
        <w:rPr>
          <w:rFonts w:ascii="Verdana" w:hAnsi="Verdana"/>
        </w:rPr>
        <w:sectPr w:rsidR="00256D4D" w:rsidSect="00256D4D">
          <w:type w:val="continuous"/>
          <w:pgSz w:w="11906" w:h="16838"/>
          <w:pgMar w:top="1440" w:right="1440" w:bottom="1440" w:left="1440" w:header="708" w:footer="708" w:gutter="0"/>
          <w:cols w:num="2" w:space="708"/>
          <w:docGrid w:linePitch="360"/>
        </w:sectPr>
      </w:pPr>
    </w:p>
    <w:p w14:paraId="39AC17EB" w14:textId="02C54A87" w:rsidR="00716A0C" w:rsidRPr="000F37CC" w:rsidRDefault="00716A0C" w:rsidP="00716A0C">
      <w:pPr>
        <w:spacing w:after="0" w:line="240" w:lineRule="auto"/>
        <w:rPr>
          <w:rFonts w:ascii="Verdana" w:hAnsi="Verdana"/>
        </w:rPr>
      </w:pPr>
    </w:p>
    <w:sectPr w:rsidR="00716A0C" w:rsidRPr="000F37CC" w:rsidSect="00742C3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E5C45" w14:textId="77777777" w:rsidR="0038075E" w:rsidRDefault="0038075E" w:rsidP="004E619C">
      <w:pPr>
        <w:spacing w:after="0" w:line="240" w:lineRule="auto"/>
      </w:pPr>
      <w:r>
        <w:separator/>
      </w:r>
    </w:p>
  </w:endnote>
  <w:endnote w:type="continuationSeparator" w:id="0">
    <w:p w14:paraId="1C15C7DA" w14:textId="77777777" w:rsidR="0038075E" w:rsidRDefault="0038075E" w:rsidP="004E6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43909"/>
      <w:docPartObj>
        <w:docPartGallery w:val="Page Numbers (Bottom of Page)"/>
        <w:docPartUnique/>
      </w:docPartObj>
    </w:sdtPr>
    <w:sdtEndPr>
      <w:rPr>
        <w:noProof/>
      </w:rPr>
    </w:sdtEndPr>
    <w:sdtContent>
      <w:p w14:paraId="4EABEDE7" w14:textId="30955C0B" w:rsidR="004E619C" w:rsidRDefault="004E619C">
        <w:pPr>
          <w:pStyle w:val="Footer"/>
          <w:jc w:val="center"/>
        </w:pPr>
        <w:r>
          <w:fldChar w:fldCharType="begin"/>
        </w:r>
        <w:r>
          <w:instrText xml:space="preserve"> PAGE   \* MERGEFORMAT </w:instrText>
        </w:r>
        <w:r>
          <w:fldChar w:fldCharType="separate"/>
        </w:r>
        <w:r w:rsidR="007B603A">
          <w:rPr>
            <w:noProof/>
          </w:rPr>
          <w:t>4</w:t>
        </w:r>
        <w:r>
          <w:rPr>
            <w:noProof/>
          </w:rPr>
          <w:fldChar w:fldCharType="end"/>
        </w:r>
      </w:p>
    </w:sdtContent>
  </w:sdt>
  <w:p w14:paraId="59887754" w14:textId="77777777" w:rsidR="004E619C" w:rsidRDefault="004E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24E79" w14:textId="77777777" w:rsidR="0038075E" w:rsidRDefault="0038075E" w:rsidP="004E619C">
      <w:pPr>
        <w:spacing w:after="0" w:line="240" w:lineRule="auto"/>
      </w:pPr>
      <w:r>
        <w:separator/>
      </w:r>
    </w:p>
  </w:footnote>
  <w:footnote w:type="continuationSeparator" w:id="0">
    <w:p w14:paraId="25DDF616" w14:textId="77777777" w:rsidR="0038075E" w:rsidRDefault="0038075E" w:rsidP="004E6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A440D"/>
    <w:multiLevelType w:val="hybridMultilevel"/>
    <w:tmpl w:val="CDA2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65D3F"/>
    <w:multiLevelType w:val="hybridMultilevel"/>
    <w:tmpl w:val="F5A08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E13C5"/>
    <w:multiLevelType w:val="hybridMultilevel"/>
    <w:tmpl w:val="75BAF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F3F"/>
    <w:rsid w:val="00081F3F"/>
    <w:rsid w:val="000C2720"/>
    <w:rsid w:val="000F37CC"/>
    <w:rsid w:val="00120EA2"/>
    <w:rsid w:val="0012697C"/>
    <w:rsid w:val="001347E4"/>
    <w:rsid w:val="0014101C"/>
    <w:rsid w:val="00184B26"/>
    <w:rsid w:val="001F27AB"/>
    <w:rsid w:val="00256D4D"/>
    <w:rsid w:val="002812F2"/>
    <w:rsid w:val="002D38FF"/>
    <w:rsid w:val="0034445F"/>
    <w:rsid w:val="0038075E"/>
    <w:rsid w:val="003F05F9"/>
    <w:rsid w:val="00425EDB"/>
    <w:rsid w:val="00444FD8"/>
    <w:rsid w:val="00473F20"/>
    <w:rsid w:val="004E3CBF"/>
    <w:rsid w:val="004E619C"/>
    <w:rsid w:val="004F594D"/>
    <w:rsid w:val="00500A2C"/>
    <w:rsid w:val="00524957"/>
    <w:rsid w:val="005F2863"/>
    <w:rsid w:val="006139FB"/>
    <w:rsid w:val="00623B57"/>
    <w:rsid w:val="006633BF"/>
    <w:rsid w:val="006C6056"/>
    <w:rsid w:val="006D270C"/>
    <w:rsid w:val="00703788"/>
    <w:rsid w:val="00716A0C"/>
    <w:rsid w:val="00742C38"/>
    <w:rsid w:val="007B603A"/>
    <w:rsid w:val="00835AF0"/>
    <w:rsid w:val="00860AA6"/>
    <w:rsid w:val="00876B8A"/>
    <w:rsid w:val="00922160"/>
    <w:rsid w:val="00942944"/>
    <w:rsid w:val="009B2247"/>
    <w:rsid w:val="009D6D55"/>
    <w:rsid w:val="00A508DA"/>
    <w:rsid w:val="00A55146"/>
    <w:rsid w:val="00A7098E"/>
    <w:rsid w:val="00A74905"/>
    <w:rsid w:val="00AC4573"/>
    <w:rsid w:val="00B2716A"/>
    <w:rsid w:val="00C704D3"/>
    <w:rsid w:val="00CF2E12"/>
    <w:rsid w:val="00E73888"/>
    <w:rsid w:val="00E9246C"/>
    <w:rsid w:val="00EF55EB"/>
    <w:rsid w:val="00FE5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56EE553"/>
  <w15:docId w15:val="{50AEB533-1176-4938-80EC-9A27895F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E4"/>
    <w:pPr>
      <w:ind w:left="720"/>
      <w:contextualSpacing/>
    </w:pPr>
  </w:style>
  <w:style w:type="paragraph" w:styleId="BodyText">
    <w:name w:val="Body Text"/>
    <w:basedOn w:val="Normal"/>
    <w:link w:val="BodyTextChar"/>
    <w:semiHidden/>
    <w:unhideWhenUsed/>
    <w:rsid w:val="00FE5410"/>
    <w:pPr>
      <w:spacing w:after="0" w:line="240" w:lineRule="auto"/>
      <w:jc w:val="center"/>
    </w:pPr>
    <w:rPr>
      <w:rFonts w:ascii="Arial" w:eastAsia="Times New Roman" w:hAnsi="Arial" w:cs="Times New Roman"/>
      <w:sz w:val="24"/>
      <w:szCs w:val="24"/>
      <w:lang w:val="en-US"/>
    </w:rPr>
  </w:style>
  <w:style w:type="character" w:customStyle="1" w:styleId="BodyTextChar">
    <w:name w:val="Body Text Char"/>
    <w:basedOn w:val="DefaultParagraphFont"/>
    <w:link w:val="BodyText"/>
    <w:semiHidden/>
    <w:rsid w:val="00FE5410"/>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716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A0C"/>
    <w:rPr>
      <w:rFonts w:ascii="Segoe UI" w:hAnsi="Segoe UI" w:cs="Segoe UI"/>
      <w:sz w:val="18"/>
      <w:szCs w:val="18"/>
    </w:rPr>
  </w:style>
  <w:style w:type="character" w:styleId="CommentReference">
    <w:name w:val="annotation reference"/>
    <w:basedOn w:val="DefaultParagraphFont"/>
    <w:uiPriority w:val="99"/>
    <w:semiHidden/>
    <w:unhideWhenUsed/>
    <w:rsid w:val="00716A0C"/>
    <w:rPr>
      <w:sz w:val="16"/>
      <w:szCs w:val="16"/>
    </w:rPr>
  </w:style>
  <w:style w:type="paragraph" w:styleId="CommentText">
    <w:name w:val="annotation text"/>
    <w:basedOn w:val="Normal"/>
    <w:link w:val="CommentTextChar"/>
    <w:uiPriority w:val="99"/>
    <w:semiHidden/>
    <w:unhideWhenUsed/>
    <w:rsid w:val="00716A0C"/>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716A0C"/>
    <w:rPr>
      <w:rFonts w:ascii="Calibri" w:hAnsi="Calibri" w:cs="Times New Roman"/>
      <w:sz w:val="20"/>
      <w:szCs w:val="20"/>
    </w:rPr>
  </w:style>
  <w:style w:type="character" w:styleId="Hyperlink">
    <w:name w:val="Hyperlink"/>
    <w:basedOn w:val="DefaultParagraphFont"/>
    <w:unhideWhenUsed/>
    <w:rsid w:val="00425EDB"/>
    <w:rPr>
      <w:color w:val="0000FF"/>
      <w:u w:val="single"/>
    </w:rPr>
  </w:style>
  <w:style w:type="character" w:styleId="Emphasis">
    <w:name w:val="Emphasis"/>
    <w:basedOn w:val="DefaultParagraphFont"/>
    <w:uiPriority w:val="20"/>
    <w:qFormat/>
    <w:rsid w:val="00E73888"/>
    <w:rPr>
      <w:i/>
      <w:iCs/>
    </w:rPr>
  </w:style>
  <w:style w:type="paragraph" w:styleId="Header">
    <w:name w:val="header"/>
    <w:basedOn w:val="Normal"/>
    <w:link w:val="HeaderChar"/>
    <w:uiPriority w:val="99"/>
    <w:unhideWhenUsed/>
    <w:rsid w:val="004E6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19C"/>
  </w:style>
  <w:style w:type="paragraph" w:styleId="Footer">
    <w:name w:val="footer"/>
    <w:basedOn w:val="Normal"/>
    <w:link w:val="FooterChar"/>
    <w:uiPriority w:val="99"/>
    <w:unhideWhenUsed/>
    <w:rsid w:val="004E6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7195">
      <w:bodyDiv w:val="1"/>
      <w:marLeft w:val="0"/>
      <w:marRight w:val="0"/>
      <w:marTop w:val="0"/>
      <w:marBottom w:val="0"/>
      <w:divBdr>
        <w:top w:val="none" w:sz="0" w:space="0" w:color="auto"/>
        <w:left w:val="none" w:sz="0" w:space="0" w:color="auto"/>
        <w:bottom w:val="none" w:sz="0" w:space="0" w:color="auto"/>
        <w:right w:val="none" w:sz="0" w:space="0" w:color="auto"/>
      </w:divBdr>
    </w:div>
    <w:div w:id="1220550446">
      <w:bodyDiv w:val="1"/>
      <w:marLeft w:val="0"/>
      <w:marRight w:val="0"/>
      <w:marTop w:val="0"/>
      <w:marBottom w:val="0"/>
      <w:divBdr>
        <w:top w:val="none" w:sz="0" w:space="0" w:color="auto"/>
        <w:left w:val="none" w:sz="0" w:space="0" w:color="auto"/>
        <w:bottom w:val="none" w:sz="0" w:space="0" w:color="auto"/>
        <w:right w:val="none" w:sz="0" w:space="0" w:color="auto"/>
      </w:divBdr>
    </w:div>
    <w:div w:id="18917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Word_Document3.docx"/><Relationship Id="rId26" Type="http://schemas.openxmlformats.org/officeDocument/2006/relationships/package" Target="embeddings/Microsoft_Word_Document7.docx"/><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Word_Document6.docx"/><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karen.addie@rcpsych.ac.uk" TargetMode="External"/><Relationship Id="rId14" Type="http://schemas.openxmlformats.org/officeDocument/2006/relationships/package" Target="embeddings/Microsoft_Word_Document1.docx"/><Relationship Id="rId22" Type="http://schemas.openxmlformats.org/officeDocument/2006/relationships/package" Target="embeddings/Microsoft_Word_Document5.doc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D393C-DAB8-44D4-9310-E45A2068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Kate Foubister</cp:lastModifiedBy>
  <cp:revision>2</cp:revision>
  <cp:lastPrinted>2016-09-19T09:01:00Z</cp:lastPrinted>
  <dcterms:created xsi:type="dcterms:W3CDTF">2018-09-11T10:21:00Z</dcterms:created>
  <dcterms:modified xsi:type="dcterms:W3CDTF">2018-09-11T10:21:00Z</dcterms:modified>
</cp:coreProperties>
</file>